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7E" w:rsidRDefault="00EF0F7E" w:rsidP="00EF0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Развлечение в средней группе «Масленица»</w:t>
      </w:r>
    </w:p>
    <w:p w:rsidR="00EF0F7E" w:rsidRPr="00BD7F7D" w:rsidRDefault="00EF0F7E" w:rsidP="00EF0F7E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BD7F7D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Цель:</w:t>
      </w:r>
    </w:p>
    <w:p w:rsidR="00EF0F7E" w:rsidRPr="00BD7F7D" w:rsidRDefault="00EF0F7E" w:rsidP="00EF0F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ru-RU"/>
        </w:rPr>
      </w:pPr>
      <w:r w:rsidRPr="00BD7F7D">
        <w:rPr>
          <w:rFonts w:ascii="Times New Roman" w:eastAsia="Times New Roman" w:hAnsi="Times New Roman"/>
          <w:color w:val="000000"/>
          <w:sz w:val="28"/>
          <w:lang w:eastAsia="ru-RU"/>
        </w:rPr>
        <w:t>Познакомить детей с русским обрядовым праздником Масленицей.</w:t>
      </w:r>
    </w:p>
    <w:p w:rsidR="00EF0F7E" w:rsidRPr="00BD7F7D" w:rsidRDefault="00EF0F7E" w:rsidP="00EF0F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ru-RU"/>
        </w:rPr>
      </w:pPr>
      <w:r w:rsidRPr="00BD7F7D">
        <w:rPr>
          <w:rFonts w:ascii="Times New Roman" w:eastAsia="Times New Roman" w:hAnsi="Times New Roman"/>
          <w:color w:val="000000"/>
          <w:sz w:val="28"/>
          <w:lang w:eastAsia="ru-RU"/>
        </w:rPr>
        <w:t>Вовлечь детей принять участие в празднике.</w:t>
      </w:r>
    </w:p>
    <w:p w:rsidR="00EF0F7E" w:rsidRPr="00BD7F7D" w:rsidRDefault="00EF0F7E" w:rsidP="00EF0F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ru-RU"/>
        </w:rPr>
      </w:pPr>
      <w:r w:rsidRPr="00BD7F7D">
        <w:rPr>
          <w:rFonts w:ascii="Times New Roman" w:eastAsia="Times New Roman" w:hAnsi="Times New Roman"/>
          <w:color w:val="000000"/>
          <w:sz w:val="28"/>
          <w:lang w:eastAsia="ru-RU"/>
        </w:rPr>
        <w:t>Создать атмосферу веселья, дружеского состязания и удовольствия.</w:t>
      </w:r>
    </w:p>
    <w:p w:rsidR="00EF0F7E" w:rsidRPr="00BD7F7D" w:rsidRDefault="00EF0F7E" w:rsidP="00EF0F7E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BD7F7D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Задачи:</w:t>
      </w:r>
    </w:p>
    <w:p w:rsidR="00EF0F7E" w:rsidRPr="00BD7F7D" w:rsidRDefault="00EF0F7E" w:rsidP="00EF0F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ru-RU"/>
        </w:rPr>
      </w:pPr>
      <w:r w:rsidRPr="00BD7F7D">
        <w:rPr>
          <w:rFonts w:ascii="Times New Roman" w:eastAsia="Times New Roman" w:hAnsi="Times New Roman"/>
          <w:color w:val="000000"/>
          <w:sz w:val="28"/>
          <w:lang w:eastAsia="ru-RU"/>
        </w:rPr>
        <w:t>Способствовать воспитанию целеустремленности, настойчивости, чувства взаимопомощи и коллективизма.</w:t>
      </w:r>
    </w:p>
    <w:p w:rsidR="00EF0F7E" w:rsidRPr="00BD7F7D" w:rsidRDefault="00EF0F7E" w:rsidP="00EF0F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ru-RU"/>
        </w:rPr>
      </w:pPr>
      <w:r w:rsidRPr="00BD7F7D">
        <w:rPr>
          <w:rFonts w:ascii="Times New Roman" w:eastAsia="Times New Roman" w:hAnsi="Times New Roman"/>
          <w:color w:val="000000"/>
          <w:sz w:val="28"/>
          <w:lang w:eastAsia="ru-RU"/>
        </w:rPr>
        <w:t>Развивать выдержку, выносливость, воображение, кругозор.</w:t>
      </w:r>
    </w:p>
    <w:p w:rsidR="00EF0F7E" w:rsidRPr="00BD7F7D" w:rsidRDefault="00EF0F7E" w:rsidP="00EF0F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ru-RU"/>
        </w:rPr>
      </w:pPr>
      <w:r w:rsidRPr="00BD7F7D">
        <w:rPr>
          <w:rFonts w:ascii="Times New Roman" w:eastAsia="Times New Roman" w:hAnsi="Times New Roman"/>
          <w:color w:val="000000"/>
          <w:sz w:val="28"/>
          <w:lang w:eastAsia="ru-RU"/>
        </w:rPr>
        <w:t>Воспитывать соревновательные качества, чувство взаимовыручки, поддержки.</w:t>
      </w:r>
    </w:p>
    <w:p w:rsidR="00EF0F7E" w:rsidRPr="00BD7F7D" w:rsidRDefault="00EF0F7E" w:rsidP="00EF0F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ru-RU"/>
        </w:rPr>
      </w:pPr>
      <w:r w:rsidRPr="00BD7F7D">
        <w:rPr>
          <w:rFonts w:ascii="Times New Roman" w:eastAsia="Times New Roman" w:hAnsi="Times New Roman"/>
          <w:color w:val="000000"/>
          <w:sz w:val="28"/>
          <w:lang w:eastAsia="ru-RU"/>
        </w:rPr>
        <w:t>Обеспечить высокую двигательную активность детей.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ХОД МЕРОПРИЯТИЯ: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Воспитатель: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Ребята, какое время года на дворе? Какой месяц сейчас идет? 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\ Ребята, сегодня я расскажу вам о самом веселом народном празднике – Масленице.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По-другому этот праздник называется ПРОВОДАМИ ЗИМЫ. Масленица возвещает об окончании зимы и начале весны. Масленица — великий праздник на Руси отмечают его еще издревле. Народ его отмечает шутками, играми, плясками, кулачными боями и сытными застольями, обязательно с блинами. А в воскресение все друг у друга просят прощение за обиды, провожают Масленицу и сжигают чучело.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Игра «Весёлый бубен».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Дети идут по кругу, произнося слова: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Ты катись весёлый бубен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Быстро, быстро по рукам,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У кого весёлый бубен,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Тот сейчас станцует нам.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По окончании слов, ребёнок, у которого окажется в руках бубен, выходит в центр круга и произвольно танцует под русскую народную мелодию.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Хороводная песня «Ой блины, блины, </w:t>
      </w:r>
      <w:proofErr w:type="spellStart"/>
      <w:r>
        <w:rPr>
          <w:rFonts w:ascii="Arial" w:hAnsi="Arial" w:cs="Arial"/>
          <w:color w:val="111111"/>
          <w:sz w:val="22"/>
          <w:szCs w:val="22"/>
        </w:rPr>
        <w:t>блиночки</w:t>
      </w:r>
      <w:proofErr w:type="spellEnd"/>
      <w:r>
        <w:rPr>
          <w:rFonts w:ascii="Arial" w:hAnsi="Arial" w:cs="Arial"/>
          <w:color w:val="111111"/>
          <w:sz w:val="22"/>
          <w:szCs w:val="22"/>
        </w:rPr>
        <w:t>…» под муз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.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с</w:t>
      </w:r>
      <w:proofErr w:type="gramEnd"/>
      <w:r>
        <w:rPr>
          <w:rFonts w:ascii="Arial" w:hAnsi="Arial" w:cs="Arial"/>
          <w:color w:val="111111"/>
          <w:sz w:val="22"/>
          <w:szCs w:val="22"/>
        </w:rPr>
        <w:t>опровождение.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Воспитатель: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(Достает обруч, обтянутый желтой гофрированной бумагой.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Это «блин»)</w:t>
      </w:r>
      <w:proofErr w:type="gramEnd"/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Какой большой красивый блинок у нас получился! Отправляем его за Масленицей.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Ты катись, катись, блинок,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В </w:t>
      </w:r>
      <w:proofErr w:type="spellStart"/>
      <w:r>
        <w:rPr>
          <w:rFonts w:ascii="Arial" w:hAnsi="Arial" w:cs="Arial"/>
          <w:color w:val="111111"/>
          <w:sz w:val="22"/>
          <w:szCs w:val="22"/>
        </w:rPr>
        <w:t>раскрасивый</w:t>
      </w:r>
      <w:proofErr w:type="spellEnd"/>
      <w:r>
        <w:rPr>
          <w:rFonts w:ascii="Arial" w:hAnsi="Arial" w:cs="Arial"/>
          <w:color w:val="111111"/>
          <w:sz w:val="22"/>
          <w:szCs w:val="22"/>
        </w:rPr>
        <w:t xml:space="preserve"> теремок,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На крылечко расписное,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На оконце золотое.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lastRenderedPageBreak/>
        <w:t>А кто в тереме живет,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Пусть на праздник к нам придет.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Воспитатель: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Веселиться продолжайте,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 круг большой теперь вставайте.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Воспитатель: Собирайся народ! В гости Масленица ждет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Мы зовем к себе </w:t>
      </w:r>
      <w:proofErr w:type="spellStart"/>
      <w:r>
        <w:rPr>
          <w:rFonts w:ascii="Arial" w:hAnsi="Arial" w:cs="Arial"/>
          <w:color w:val="111111"/>
          <w:sz w:val="22"/>
          <w:szCs w:val="22"/>
        </w:rPr>
        <w:t>тех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,к</w:t>
      </w:r>
      <w:proofErr w:type="gramEnd"/>
      <w:r>
        <w:rPr>
          <w:rFonts w:ascii="Arial" w:hAnsi="Arial" w:cs="Arial"/>
          <w:color w:val="111111"/>
          <w:sz w:val="22"/>
          <w:szCs w:val="22"/>
        </w:rPr>
        <w:t>то</w:t>
      </w:r>
      <w:proofErr w:type="spellEnd"/>
      <w:r>
        <w:rPr>
          <w:rFonts w:ascii="Arial" w:hAnsi="Arial" w:cs="Arial"/>
          <w:color w:val="111111"/>
          <w:sz w:val="22"/>
          <w:szCs w:val="22"/>
        </w:rPr>
        <w:t xml:space="preserve"> любит веселье и смех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Ждут вас игры, забавы и шутки. Скучать не дадут ни минутки!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Масленицу широкую открываем. Веселье начинаем!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Посмотрите ребята к нам в гости Весна - Красна пришла.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Я масленица.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Ой, как много здесь гостей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Ждет вас множество затей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Будем петь да играть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Старину вспоминать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А вы, ребята, знаете что-нибудь о Масленице?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Воспитатель: Нет, мы не знаем, но очень хотим узнать?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Масленица</w:t>
      </w:r>
      <w:proofErr w:type="gramStart"/>
      <w:r>
        <w:rPr>
          <w:rFonts w:ascii="Arial" w:hAnsi="Arial" w:cs="Arial"/>
          <w:color w:val="111111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Масленичная неделя у наших предков была переполнена праздничными делами. В этот праздник проводились различные игры и многочисленные забавы. Каждый день на масленицу имел свое определенное название. А вы </w:t>
      </w:r>
      <w:proofErr w:type="spellStart"/>
      <w:r>
        <w:rPr>
          <w:rFonts w:ascii="Arial" w:hAnsi="Arial" w:cs="Arial"/>
          <w:color w:val="111111"/>
          <w:sz w:val="22"/>
          <w:szCs w:val="22"/>
        </w:rPr>
        <w:t>знаете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,к</w:t>
      </w:r>
      <w:proofErr w:type="gramEnd"/>
      <w:r>
        <w:rPr>
          <w:rFonts w:ascii="Arial" w:hAnsi="Arial" w:cs="Arial"/>
          <w:color w:val="111111"/>
          <w:sz w:val="22"/>
          <w:szCs w:val="22"/>
        </w:rPr>
        <w:t>ак</w:t>
      </w:r>
      <w:proofErr w:type="spellEnd"/>
      <w:r>
        <w:rPr>
          <w:rFonts w:ascii="Arial" w:hAnsi="Arial" w:cs="Arial"/>
          <w:color w:val="111111"/>
          <w:sz w:val="22"/>
          <w:szCs w:val="22"/>
        </w:rPr>
        <w:t xml:space="preserve"> называются дни недели?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Понедельник — «встреча»,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вторник — «</w:t>
      </w:r>
      <w:proofErr w:type="spellStart"/>
      <w:r>
        <w:rPr>
          <w:rFonts w:ascii="Arial" w:hAnsi="Arial" w:cs="Arial"/>
          <w:color w:val="111111"/>
          <w:sz w:val="22"/>
          <w:szCs w:val="22"/>
        </w:rPr>
        <w:t>заигрыш</w:t>
      </w:r>
      <w:proofErr w:type="spellEnd"/>
      <w:r>
        <w:rPr>
          <w:rFonts w:ascii="Arial" w:hAnsi="Arial" w:cs="Arial"/>
          <w:color w:val="111111"/>
          <w:sz w:val="22"/>
          <w:szCs w:val="22"/>
        </w:rPr>
        <w:t>»,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среда — «лакомка»,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четверг — «четверток - широкий»,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пятница — «тещины вечерки»,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суббота — «</w:t>
      </w:r>
      <w:proofErr w:type="spellStart"/>
      <w:r>
        <w:rPr>
          <w:rFonts w:ascii="Arial" w:hAnsi="Arial" w:cs="Arial"/>
          <w:color w:val="111111"/>
          <w:sz w:val="22"/>
          <w:szCs w:val="22"/>
        </w:rPr>
        <w:t>золовкины</w:t>
      </w:r>
      <w:proofErr w:type="spellEnd"/>
      <w:r>
        <w:rPr>
          <w:rFonts w:ascii="Arial" w:hAnsi="Arial" w:cs="Arial"/>
          <w:color w:val="111111"/>
          <w:sz w:val="22"/>
          <w:szCs w:val="22"/>
        </w:rPr>
        <w:t xml:space="preserve"> посиделки».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воскресенье — «прощеный день» - проводы Масленицы.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Масленица возвещает об окончании зимы и начале весны. Масленица — великий праздник на Руси отмечают его еще издревле. Народ его отмечает шутками, играми, плясками, кулачными боями и сытными застольями, обязательно с блинами. Блин, ребята – это ярило т. е солнц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е-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бог. А в воскресение все друг у друга просят прощение за обиды, провожают Масленицу и сжигают </w:t>
      </w:r>
      <w:proofErr w:type="spellStart"/>
      <w:r>
        <w:rPr>
          <w:rFonts w:ascii="Arial" w:hAnsi="Arial" w:cs="Arial"/>
          <w:color w:val="111111"/>
          <w:sz w:val="22"/>
          <w:szCs w:val="22"/>
        </w:rPr>
        <w:t>чучило</w:t>
      </w:r>
      <w:proofErr w:type="spellEnd"/>
      <w:r>
        <w:rPr>
          <w:rFonts w:ascii="Arial" w:hAnsi="Arial" w:cs="Arial"/>
          <w:color w:val="111111"/>
          <w:sz w:val="22"/>
          <w:szCs w:val="22"/>
        </w:rPr>
        <w:t>.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ИГРЫ: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А теперь прошу вниманья!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lastRenderedPageBreak/>
        <w:t>Первое соревнованье!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Кто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захочет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стар и млад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Перетягивать канат?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Игра </w:t>
      </w:r>
      <w:proofErr w:type="spellStart"/>
      <w:r>
        <w:rPr>
          <w:rFonts w:ascii="Arial" w:hAnsi="Arial" w:cs="Arial"/>
          <w:color w:val="111111"/>
          <w:sz w:val="22"/>
          <w:szCs w:val="22"/>
        </w:rPr>
        <w:t>перетягивание</w:t>
      </w:r>
      <w:proofErr w:type="spellEnd"/>
      <w:r>
        <w:rPr>
          <w:rFonts w:ascii="Arial" w:hAnsi="Arial" w:cs="Arial"/>
          <w:color w:val="111111"/>
          <w:sz w:val="22"/>
          <w:szCs w:val="22"/>
        </w:rPr>
        <w:t xml:space="preserve"> каната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rPr>
          <w:rFonts w:ascii="Arial" w:hAnsi="Arial" w:cs="Arial"/>
          <w:color w:val="111111"/>
          <w:sz w:val="22"/>
          <w:szCs w:val="22"/>
        </w:rPr>
      </w:pP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1. Забава «</w:t>
      </w:r>
      <w:proofErr w:type="spellStart"/>
      <w:r>
        <w:rPr>
          <w:rFonts w:ascii="Arial" w:hAnsi="Arial" w:cs="Arial"/>
          <w:color w:val="111111"/>
          <w:sz w:val="22"/>
          <w:szCs w:val="22"/>
        </w:rPr>
        <w:t>Перетягивание</w:t>
      </w:r>
      <w:proofErr w:type="spellEnd"/>
      <w:r>
        <w:rPr>
          <w:rFonts w:ascii="Arial" w:hAnsi="Arial" w:cs="Arial"/>
          <w:color w:val="111111"/>
          <w:sz w:val="22"/>
          <w:szCs w:val="22"/>
        </w:rPr>
        <w:t xml:space="preserve"> каната»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2. МЯЧ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Каждая команда передает мячи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к-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сначала по низу а потом по верху- кто быстрее.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3.  Хоровод-игра «Ручеёк» - это старинная игра-обряд, которая символизировала таяние снега. Солнышко согрело землю, растаял снег, всюду побежали журчащие ручейки. Нужно встать парами, взяться за руки и поднять их вверх, чтобы получился ручеёк. Под музыку Матрешка входит в ручеёк и берёт себе пару. Кто остался один, тот и водит, выбирая себе, кого захочет. Так и бежит ручеёк вперёд и вперёд. И вместе с этим бегом приближается весна.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4.</w:t>
      </w:r>
      <w:r w:rsidRPr="00B12FD4">
        <w:rPr>
          <w:rFonts w:ascii="Arial" w:hAnsi="Arial" w:cs="Arial"/>
          <w:color w:val="111111"/>
          <w:sz w:val="22"/>
          <w:szCs w:val="22"/>
        </w:rPr>
        <w:t xml:space="preserve"> </w:t>
      </w:r>
      <w:r>
        <w:rPr>
          <w:rFonts w:ascii="Arial" w:hAnsi="Arial" w:cs="Arial"/>
          <w:color w:val="111111"/>
          <w:sz w:val="22"/>
          <w:szCs w:val="22"/>
        </w:rPr>
        <w:t>Игра «Весёлый бубен».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Дети идут по кругу, произнося слова: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Ты катись весёлый бубен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Быстро, быстро по рукам,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У кого весёлый бубен,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Тот сейчас станцует нам.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По окончании слов, ребёнок, у которого окажется в руках бубен, выходит в центр круга и произвольно танцует под русскую народную мелодию.</w:t>
      </w:r>
    </w:p>
    <w:p w:rsidR="00EF0F7E" w:rsidRDefault="00EF0F7E" w:rsidP="00EF0F7E">
      <w:pPr>
        <w:pStyle w:val="a5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EF0F7E" w:rsidRDefault="00EF0F7E" w:rsidP="00EF0F7E">
      <w:r>
        <w:rPr>
          <w:rFonts w:ascii="Arial" w:hAnsi="Arial" w:cs="Arial"/>
          <w:color w:val="111111"/>
          <w:shd w:val="clear" w:color="auto" w:fill="FFFFFF"/>
        </w:rPr>
        <w:t>Надеюсь, у всех теперь отличное настроение? С историей какого праздника вы сегодня познакомились? А что вам понравилось больше: петь, танцевать или в оркестре играть? Вы сегодня очень постарались, спасибо вам!</w:t>
      </w:r>
    </w:p>
    <w:p w:rsidR="00C46395" w:rsidRDefault="00C46395"/>
    <w:sectPr w:rsidR="00C46395" w:rsidSect="00687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2F09"/>
    <w:multiLevelType w:val="multilevel"/>
    <w:tmpl w:val="6802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1D02E6"/>
    <w:multiLevelType w:val="multilevel"/>
    <w:tmpl w:val="99CC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F7E"/>
    <w:rsid w:val="00A519C7"/>
    <w:rsid w:val="00C46395"/>
    <w:rsid w:val="00EF0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7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519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519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519C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519C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a3">
    <w:name w:val="No Spacing"/>
    <w:link w:val="a4"/>
    <w:uiPriority w:val="99"/>
    <w:qFormat/>
    <w:rsid w:val="00A519C7"/>
    <w:rPr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A519C7"/>
    <w:rPr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EF0F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2021-03-16T04:59:00Z</dcterms:created>
  <dcterms:modified xsi:type="dcterms:W3CDTF">2021-03-16T05:31:00Z</dcterms:modified>
</cp:coreProperties>
</file>