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E7" w:rsidRPr="00264419" w:rsidRDefault="00D9619B">
      <w:pPr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 xml:space="preserve">Конструирование </w:t>
      </w:r>
    </w:p>
    <w:p w:rsidR="00D9619B" w:rsidRPr="00264419" w:rsidRDefault="00D9619B" w:rsidP="00264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 xml:space="preserve">Проверяется умение детей применять для анализа условий конструирования специальные средства в виде схематических изображений </w:t>
      </w:r>
      <w:r w:rsidR="008B5D71" w:rsidRPr="00264419">
        <w:rPr>
          <w:rFonts w:ascii="Times New Roman" w:hAnsi="Times New Roman" w:cs="Times New Roman"/>
          <w:sz w:val="24"/>
          <w:szCs w:val="24"/>
        </w:rPr>
        <w:t>отдельных строительных элементов, целых предметов и их конструкций. Выясняется также умение детей с помощью строительных элементов и конструкций знавать и изображать не только реальные свойства вещей, но</w:t>
      </w:r>
      <w:r w:rsidR="001B070C" w:rsidRPr="00264419">
        <w:rPr>
          <w:rFonts w:ascii="Times New Roman" w:hAnsi="Times New Roman" w:cs="Times New Roman"/>
          <w:sz w:val="24"/>
          <w:szCs w:val="24"/>
        </w:rPr>
        <w:t xml:space="preserve"> </w:t>
      </w:r>
      <w:r w:rsidR="008B5D71" w:rsidRPr="00264419">
        <w:rPr>
          <w:rFonts w:ascii="Times New Roman" w:hAnsi="Times New Roman" w:cs="Times New Roman"/>
          <w:sz w:val="24"/>
          <w:szCs w:val="24"/>
        </w:rPr>
        <w:t>и свое к ним отношение.</w:t>
      </w:r>
      <w:r w:rsidR="00D658FA" w:rsidRPr="00264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8FA" w:rsidRPr="00264419" w:rsidRDefault="00D658FA" w:rsidP="00264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 xml:space="preserve">Задания предлагаются группе детей из 6-8 человек, работающих за отдельными столами индивидуально. В процессе </w:t>
      </w:r>
      <w:r w:rsidR="00D044D9" w:rsidRPr="00264419">
        <w:rPr>
          <w:rFonts w:ascii="Times New Roman" w:hAnsi="Times New Roman" w:cs="Times New Roman"/>
          <w:sz w:val="24"/>
          <w:szCs w:val="24"/>
        </w:rPr>
        <w:t>объяснения</w:t>
      </w:r>
      <w:r w:rsidRPr="00264419">
        <w:rPr>
          <w:rFonts w:ascii="Times New Roman" w:hAnsi="Times New Roman" w:cs="Times New Roman"/>
          <w:sz w:val="24"/>
          <w:szCs w:val="24"/>
        </w:rPr>
        <w:t xml:space="preserve"> заданий могут быть использованы игровые персонажи, от имени которых даются инструкции.</w:t>
      </w:r>
      <w:r w:rsidR="00D044D9" w:rsidRPr="00264419">
        <w:rPr>
          <w:rFonts w:ascii="Times New Roman" w:hAnsi="Times New Roman" w:cs="Times New Roman"/>
          <w:sz w:val="24"/>
          <w:szCs w:val="24"/>
        </w:rPr>
        <w:t xml:space="preserve"> Для обыгрывания готовых построек детям можно предложить мелкий игровой материал.</w:t>
      </w:r>
    </w:p>
    <w:p w:rsidR="006702F8" w:rsidRDefault="006702F8" w:rsidP="002644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44D9" w:rsidRPr="00264419" w:rsidRDefault="00D044D9" w:rsidP="002644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Занятие № 1</w:t>
      </w:r>
    </w:p>
    <w:p w:rsidR="00D044D9" w:rsidRPr="00264419" w:rsidRDefault="00D044D9" w:rsidP="002644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 xml:space="preserve"> «Угадай, что нарисовано»</w:t>
      </w:r>
    </w:p>
    <w:p w:rsidR="001C7B7C" w:rsidRPr="00264419" w:rsidRDefault="00D044D9" w:rsidP="00264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>Проводится в 1 квартале учебного года, после того как дети на первых четырех-пяти занятиях получат представление о том, как выглядит в изображении на бумаге</w:t>
      </w:r>
      <w:r w:rsidR="001C7B7C" w:rsidRPr="00264419">
        <w:rPr>
          <w:rFonts w:ascii="Times New Roman" w:hAnsi="Times New Roman" w:cs="Times New Roman"/>
          <w:sz w:val="24"/>
          <w:szCs w:val="24"/>
        </w:rPr>
        <w:t xml:space="preserve"> наиболее широко используемые в конструировании детали (кубик, кирпичик, брусок и др.) и научатся с помощью специальных трафаретов определять вид деталей с той или иной стороны (спереди, сверху, сбоку), переносить его на бумагу, а также составлять простейшие схемы построек (только вид спереди) из двух-трех деталей.</w:t>
      </w:r>
    </w:p>
    <w:p w:rsidR="00D137EC" w:rsidRDefault="001C7B7C" w:rsidP="00D137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264419">
        <w:rPr>
          <w:rFonts w:ascii="Times New Roman" w:hAnsi="Times New Roman" w:cs="Times New Roman"/>
          <w:sz w:val="24"/>
          <w:szCs w:val="24"/>
        </w:rPr>
        <w:t xml:space="preserve"> </w:t>
      </w:r>
      <w:r w:rsidRPr="00264419">
        <w:rPr>
          <w:rFonts w:ascii="Times New Roman" w:hAnsi="Times New Roman" w:cs="Times New Roman"/>
          <w:b/>
          <w:sz w:val="24"/>
          <w:szCs w:val="24"/>
        </w:rPr>
        <w:t>Демонстрационный</w:t>
      </w:r>
      <w:r w:rsidRPr="00264419">
        <w:rPr>
          <w:rFonts w:ascii="Times New Roman" w:hAnsi="Times New Roman" w:cs="Times New Roman"/>
          <w:sz w:val="24"/>
          <w:szCs w:val="24"/>
        </w:rPr>
        <w:t>: изображения деталей в виде чертежей-разверток, 1 крупная игрушка (собачка или еж, лиса и т.п.).</w:t>
      </w:r>
    </w:p>
    <w:p w:rsidR="001C7B7C" w:rsidRPr="00264419" w:rsidRDefault="001C7B7C" w:rsidP="00D137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 xml:space="preserve"> </w:t>
      </w:r>
      <w:r w:rsidRPr="00264419">
        <w:rPr>
          <w:rFonts w:ascii="Times New Roman" w:hAnsi="Times New Roman" w:cs="Times New Roman"/>
          <w:b/>
          <w:sz w:val="24"/>
          <w:szCs w:val="24"/>
        </w:rPr>
        <w:t>Раздаточный:</w:t>
      </w:r>
      <w:r w:rsidRPr="00264419">
        <w:rPr>
          <w:rFonts w:ascii="Times New Roman" w:hAnsi="Times New Roman" w:cs="Times New Roman"/>
          <w:sz w:val="24"/>
          <w:szCs w:val="24"/>
        </w:rPr>
        <w:t xml:space="preserve"> каждому ребенку 5 строительных деталей (кубик, полукуб, брусок, конус, цилиндр) и 1 схема, изображающая комбинация из 3 фигур (вид спереди</w:t>
      </w:r>
      <w:r w:rsidR="00FB5A13" w:rsidRPr="00264419">
        <w:rPr>
          <w:rFonts w:ascii="Times New Roman" w:hAnsi="Times New Roman" w:cs="Times New Roman"/>
          <w:sz w:val="24"/>
          <w:szCs w:val="24"/>
        </w:rPr>
        <w:t>).</w:t>
      </w:r>
    </w:p>
    <w:p w:rsidR="00FB5A13" w:rsidRPr="00264419" w:rsidRDefault="001C7B7C" w:rsidP="00D137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>Каждому</w:t>
      </w:r>
      <w:r w:rsidR="00FB5A13" w:rsidRPr="00264419">
        <w:rPr>
          <w:rFonts w:ascii="Times New Roman" w:hAnsi="Times New Roman" w:cs="Times New Roman"/>
          <w:sz w:val="24"/>
          <w:szCs w:val="24"/>
        </w:rPr>
        <w:t>-</w:t>
      </w:r>
      <w:r w:rsidRPr="00264419">
        <w:rPr>
          <w:rFonts w:ascii="Times New Roman" w:hAnsi="Times New Roman" w:cs="Times New Roman"/>
          <w:sz w:val="24"/>
          <w:szCs w:val="24"/>
        </w:rPr>
        <w:t xml:space="preserve"> свой вариант</w:t>
      </w:r>
      <w:r w:rsidR="00FB5A13" w:rsidRPr="00264419">
        <w:rPr>
          <w:rFonts w:ascii="Times New Roman" w:hAnsi="Times New Roman" w:cs="Times New Roman"/>
          <w:sz w:val="24"/>
          <w:szCs w:val="24"/>
        </w:rPr>
        <w:t xml:space="preserve"> схемы.</w:t>
      </w:r>
    </w:p>
    <w:p w:rsidR="00FB5A13" w:rsidRPr="00264419" w:rsidRDefault="00FB5A13" w:rsidP="00D137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 w:rsidRPr="00264419">
        <w:rPr>
          <w:rFonts w:ascii="Times New Roman" w:hAnsi="Times New Roman" w:cs="Times New Roman"/>
          <w:sz w:val="24"/>
          <w:szCs w:val="24"/>
        </w:rPr>
        <w:t>. Воспитатель разыгрывает «приход собачки к детям с целым мешком загадок». (</w:t>
      </w:r>
      <w:r w:rsidR="00F20140" w:rsidRPr="00264419">
        <w:rPr>
          <w:rFonts w:ascii="Times New Roman" w:hAnsi="Times New Roman" w:cs="Times New Roman"/>
          <w:sz w:val="24"/>
          <w:szCs w:val="24"/>
        </w:rPr>
        <w:t>в</w:t>
      </w:r>
      <w:r w:rsidRPr="00264419">
        <w:rPr>
          <w:rFonts w:ascii="Times New Roman" w:hAnsi="Times New Roman" w:cs="Times New Roman"/>
          <w:sz w:val="24"/>
          <w:szCs w:val="24"/>
        </w:rPr>
        <w:t xml:space="preserve"> качестве материала для загадок используются чертежи деталей и схемы построек, изображенные ниже).</w:t>
      </w:r>
    </w:p>
    <w:p w:rsidR="00D044D9" w:rsidRPr="00D137EC" w:rsidRDefault="001C7B7C" w:rsidP="002644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37EC">
        <w:rPr>
          <w:rFonts w:ascii="Times New Roman" w:hAnsi="Times New Roman" w:cs="Times New Roman"/>
          <w:b/>
          <w:sz w:val="24"/>
          <w:szCs w:val="24"/>
        </w:rPr>
        <w:t>1. Чертежи-развертки строительных деталей</w:t>
      </w:r>
      <w:r w:rsidR="00D044D9" w:rsidRPr="00D13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A13" w:rsidRPr="00D137EC">
        <w:rPr>
          <w:rFonts w:ascii="Times New Roman" w:hAnsi="Times New Roman" w:cs="Times New Roman"/>
          <w:b/>
          <w:sz w:val="24"/>
          <w:szCs w:val="24"/>
        </w:rPr>
        <w:t>(масштаб 1:1)</w:t>
      </w:r>
    </w:p>
    <w:p w:rsidR="00FB5A13" w:rsidRPr="00D137EC" w:rsidRDefault="00FB5A13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37EC">
        <w:rPr>
          <w:rFonts w:ascii="Times New Roman" w:hAnsi="Times New Roman" w:cs="Times New Roman"/>
          <w:b/>
          <w:sz w:val="24"/>
          <w:szCs w:val="24"/>
        </w:rPr>
        <w:t>2. Схемы построек из трех строительных элементов.</w:t>
      </w:r>
      <w:r w:rsidR="00F20140" w:rsidRPr="00D137EC">
        <w:rPr>
          <w:rFonts w:ascii="Times New Roman" w:hAnsi="Times New Roman" w:cs="Times New Roman"/>
          <w:b/>
          <w:sz w:val="24"/>
          <w:szCs w:val="24"/>
        </w:rPr>
        <w:tab/>
      </w:r>
    </w:p>
    <w:p w:rsidR="00F20140" w:rsidRPr="00264419" w:rsidRDefault="00F20140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 xml:space="preserve">Он предлагает детям поиграть </w:t>
      </w:r>
      <w:r w:rsidR="00E26942" w:rsidRPr="00264419">
        <w:rPr>
          <w:rFonts w:ascii="Times New Roman" w:hAnsi="Times New Roman" w:cs="Times New Roman"/>
          <w:sz w:val="24"/>
          <w:szCs w:val="24"/>
        </w:rPr>
        <w:t>с собачкой в игру – угадайку.</w:t>
      </w:r>
      <w:r w:rsidR="00635A96" w:rsidRPr="00264419">
        <w:rPr>
          <w:rFonts w:ascii="Times New Roman" w:hAnsi="Times New Roman" w:cs="Times New Roman"/>
          <w:sz w:val="24"/>
          <w:szCs w:val="24"/>
        </w:rPr>
        <w:t xml:space="preserve"> За правильную отгадку собачка будет давать жетоны. Заглядывает в сумку, достает из нее карточку (чертеж-развертка) с изображением кубика (см. рис.). «Смотрите внимательно», - говорит воспитатель, поочередно фиксируя внимание детей на изображениях куба, - так выглядит эта фигура спереди, так сверху</w:t>
      </w:r>
      <w:r w:rsidR="00635A96" w:rsidRPr="00264419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635A96" w:rsidRPr="00264419">
        <w:rPr>
          <w:rFonts w:ascii="Times New Roman" w:hAnsi="Times New Roman" w:cs="Times New Roman"/>
          <w:sz w:val="24"/>
          <w:szCs w:val="24"/>
        </w:rPr>
        <w:t xml:space="preserve"> а так сбоку (показывает). </w:t>
      </w:r>
      <w:r w:rsidR="00F939D7" w:rsidRPr="00264419">
        <w:rPr>
          <w:rFonts w:ascii="Times New Roman" w:hAnsi="Times New Roman" w:cs="Times New Roman"/>
          <w:sz w:val="24"/>
          <w:szCs w:val="24"/>
        </w:rPr>
        <w:t xml:space="preserve">Кто догадался, какая эта деталь, положит ее ко мне в корзину. (Собирает). А теперь посмотрим, правильно, ли вы отгадали. (Заглядывает вместе с собачкой в корзинку и вынимает из неверно положенные детали). Тот, кто положил кубик, получает жетон, он отгадал правильно. Кто ошибся берет фигурку назад. Посмотрим, что еще нам загадала собачка. (Воспитатель, показывает вторую карточку – чертеж </w:t>
      </w:r>
      <w:r w:rsidR="002B7F64" w:rsidRPr="00264419">
        <w:rPr>
          <w:rFonts w:ascii="Times New Roman" w:hAnsi="Times New Roman" w:cs="Times New Roman"/>
          <w:sz w:val="24"/>
          <w:szCs w:val="24"/>
        </w:rPr>
        <w:t>– полкуба</w:t>
      </w:r>
      <w:r w:rsidR="00F939D7" w:rsidRPr="00264419">
        <w:rPr>
          <w:rFonts w:ascii="Times New Roman" w:hAnsi="Times New Roman" w:cs="Times New Roman"/>
          <w:sz w:val="24"/>
          <w:szCs w:val="24"/>
        </w:rPr>
        <w:t xml:space="preserve">: рис.2). Кто догадался, положит детальна край стола». Раздает </w:t>
      </w:r>
      <w:r w:rsidR="002B7F64" w:rsidRPr="00264419">
        <w:rPr>
          <w:rFonts w:ascii="Times New Roman" w:hAnsi="Times New Roman" w:cs="Times New Roman"/>
          <w:sz w:val="24"/>
          <w:szCs w:val="24"/>
        </w:rPr>
        <w:t>жетоны. И</w:t>
      </w:r>
      <w:r w:rsidR="00F939D7" w:rsidRPr="00264419">
        <w:rPr>
          <w:rFonts w:ascii="Times New Roman" w:hAnsi="Times New Roman" w:cs="Times New Roman"/>
          <w:sz w:val="24"/>
          <w:szCs w:val="24"/>
        </w:rPr>
        <w:t xml:space="preserve"> так далее рассматриваются остальные чертежи. Затем отмечает в протоколе, сколько каждый из детей набрал жетонов и собирает их, спрашивает, хотят ли дети, </w:t>
      </w:r>
      <w:r w:rsidR="002B7F64" w:rsidRPr="00264419">
        <w:rPr>
          <w:rFonts w:ascii="Times New Roman" w:hAnsi="Times New Roman" w:cs="Times New Roman"/>
          <w:sz w:val="24"/>
          <w:szCs w:val="24"/>
        </w:rPr>
        <w:t>чтобы в следующий раз собачка привезла новые загадки. После этого переходит ко второй части занятия.</w:t>
      </w:r>
    </w:p>
    <w:p w:rsidR="002B7F64" w:rsidRPr="00264419" w:rsidRDefault="002B7F64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 xml:space="preserve">Достает из коробки пачку карточек с рисунками- </w:t>
      </w:r>
      <w:r w:rsidR="000F5AF4" w:rsidRPr="00264419">
        <w:rPr>
          <w:rFonts w:ascii="Times New Roman" w:hAnsi="Times New Roman" w:cs="Times New Roman"/>
          <w:sz w:val="24"/>
          <w:szCs w:val="24"/>
        </w:rPr>
        <w:t xml:space="preserve">схемами конструкций из трех деталей, все рисунки разные (см. Варианты схем построек, рис. 6). Раздает схемы (каждый получает один из вариантов схемы) и предлагает детям построить из деталей то, что нарисовано на карточке. Тем, кто ошибся, советуют проверить, </w:t>
      </w:r>
      <w:r w:rsidR="00AB7CE7" w:rsidRPr="00264419">
        <w:rPr>
          <w:rFonts w:ascii="Times New Roman" w:hAnsi="Times New Roman" w:cs="Times New Roman"/>
          <w:sz w:val="24"/>
          <w:szCs w:val="24"/>
        </w:rPr>
        <w:t>какая фигура находится внизу, какая сверху ил сбоку. Если словесная помощь не помогает найти ошибку, советует наложить фигуры на схему в горизонтальной плоскости и показывает, как.  Затем дети меняются схемами и воспроизводят вторую постройку.</w:t>
      </w:r>
    </w:p>
    <w:p w:rsidR="00AB7CE7" w:rsidRPr="00264419" w:rsidRDefault="00AB7CE7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B7CE7" w:rsidRPr="00264419" w:rsidRDefault="00AB7CE7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1-й-показатель-узнавание детали по чертежу.</w:t>
      </w:r>
    </w:p>
    <w:p w:rsidR="00AB7CE7" w:rsidRPr="00264419" w:rsidRDefault="00AB7CE7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Низкий уровень-0-1 случай узнавания детали по ее изображению на чертеже- развертке.</w:t>
      </w:r>
    </w:p>
    <w:p w:rsidR="00AB7CE7" w:rsidRPr="00264419" w:rsidRDefault="00AB7CE7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 xml:space="preserve">Средний уровень </w:t>
      </w:r>
      <w:r w:rsidR="00F93A5D" w:rsidRPr="00264419">
        <w:rPr>
          <w:rFonts w:ascii="Times New Roman" w:hAnsi="Times New Roman" w:cs="Times New Roman"/>
          <w:b/>
          <w:sz w:val="24"/>
          <w:szCs w:val="24"/>
        </w:rPr>
        <w:t>–</w:t>
      </w:r>
      <w:r w:rsidRPr="00264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A5D" w:rsidRPr="00264419">
        <w:rPr>
          <w:rFonts w:ascii="Times New Roman" w:hAnsi="Times New Roman" w:cs="Times New Roman"/>
          <w:b/>
          <w:sz w:val="24"/>
          <w:szCs w:val="24"/>
        </w:rPr>
        <w:t>2-3 детали узнают правильно.</w:t>
      </w:r>
    </w:p>
    <w:p w:rsidR="00F93A5D" w:rsidRPr="00264419" w:rsidRDefault="00F93A5D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Высокий уровень – 4-5 деталей   определяют верно.</w:t>
      </w:r>
    </w:p>
    <w:p w:rsidR="00F93A5D" w:rsidRPr="00264419" w:rsidRDefault="00F93A5D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lastRenderedPageBreak/>
        <w:t>2-й показатель – точность самостоятельного воспроизведения простых конструкций по их схематическому изображению.</w:t>
      </w:r>
    </w:p>
    <w:p w:rsidR="00F93A5D" w:rsidRPr="00264419" w:rsidRDefault="00F93A5D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264419">
        <w:rPr>
          <w:rFonts w:ascii="Times New Roman" w:hAnsi="Times New Roman" w:cs="Times New Roman"/>
          <w:sz w:val="24"/>
          <w:szCs w:val="24"/>
        </w:rPr>
        <w:t xml:space="preserve"> – правильно воспроизводят конструкции только при практическом использование схемы путем прямого наложения на нее деталей. В своих действиях не самостоятельны, требуется пошаговое руководство воспитателя и показ способа соотнесения деталей с их изображениями на схемах.</w:t>
      </w:r>
    </w:p>
    <w:p w:rsidR="00F93A5D" w:rsidRPr="00264419" w:rsidRDefault="00F93A5D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264419">
        <w:rPr>
          <w:rFonts w:ascii="Times New Roman" w:hAnsi="Times New Roman" w:cs="Times New Roman"/>
          <w:sz w:val="24"/>
          <w:szCs w:val="24"/>
        </w:rPr>
        <w:t xml:space="preserve"> – схемы воспроизводят с ошибками (на положение фигур, их соотношение с другими, на поворот</w:t>
      </w:r>
      <w:r w:rsidR="007454D2" w:rsidRPr="00264419">
        <w:rPr>
          <w:rFonts w:ascii="Times New Roman" w:hAnsi="Times New Roman" w:cs="Times New Roman"/>
          <w:sz w:val="24"/>
          <w:szCs w:val="24"/>
        </w:rPr>
        <w:t xml:space="preserve"> асимметричных фигур), которые исправляют по словесному указанию взрослого или после практического промеривания фигур к схеме, что делают самостоятельно.</w:t>
      </w:r>
    </w:p>
    <w:p w:rsidR="007454D2" w:rsidRPr="00264419" w:rsidRDefault="007454D2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Высокий уровень –</w:t>
      </w:r>
      <w:r w:rsidRPr="00264419">
        <w:rPr>
          <w:rFonts w:ascii="Times New Roman" w:hAnsi="Times New Roman" w:cs="Times New Roman"/>
          <w:sz w:val="24"/>
          <w:szCs w:val="24"/>
        </w:rPr>
        <w:t xml:space="preserve"> «читают» схему правильно и воспроизводят постройки «с места» на основе глазомерной ориентировке в схеме, действуют самостоятельно.</w:t>
      </w:r>
    </w:p>
    <w:p w:rsidR="006702F8" w:rsidRDefault="006702F8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4D2" w:rsidRPr="00264419" w:rsidRDefault="007454D2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 xml:space="preserve">Занятие № 2 </w:t>
      </w:r>
    </w:p>
    <w:p w:rsidR="007454D2" w:rsidRPr="00264419" w:rsidRDefault="007454D2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Конструирование по готовой графической модели постройки (вид спереди)</w:t>
      </w:r>
    </w:p>
    <w:p w:rsidR="007454D2" w:rsidRPr="00264419" w:rsidRDefault="00CC693B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Проводится в конце учебного года.</w:t>
      </w:r>
    </w:p>
    <w:p w:rsidR="00264419" w:rsidRPr="00264419" w:rsidRDefault="004E6153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>Задание направлено на выявление у детей умения анализировать схему постройки и воспроизводить ее из предложенных деталей в виде предложений конструкции предмета. Материал.</w:t>
      </w:r>
    </w:p>
    <w:p w:rsidR="004E6153" w:rsidRPr="00264419" w:rsidRDefault="004E6153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 xml:space="preserve"> </w:t>
      </w:r>
      <w:r w:rsidRPr="00264419">
        <w:rPr>
          <w:rFonts w:ascii="Times New Roman" w:hAnsi="Times New Roman" w:cs="Times New Roman"/>
          <w:b/>
          <w:sz w:val="24"/>
          <w:szCs w:val="24"/>
        </w:rPr>
        <w:t>Демонстрационный:</w:t>
      </w:r>
      <w:r w:rsidRPr="00264419">
        <w:rPr>
          <w:rFonts w:ascii="Times New Roman" w:hAnsi="Times New Roman" w:cs="Times New Roman"/>
          <w:sz w:val="24"/>
          <w:szCs w:val="24"/>
        </w:rPr>
        <w:t xml:space="preserve"> графический образец постройки (вид спереди) в масштабе 1:1. </w:t>
      </w:r>
    </w:p>
    <w:p w:rsidR="00F42EDE" w:rsidRPr="00264419" w:rsidRDefault="00F42EDE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Раздаточный</w:t>
      </w:r>
      <w:r w:rsidRPr="00264419">
        <w:rPr>
          <w:rFonts w:ascii="Times New Roman" w:hAnsi="Times New Roman" w:cs="Times New Roman"/>
          <w:sz w:val="24"/>
          <w:szCs w:val="24"/>
        </w:rPr>
        <w:t xml:space="preserve">: должен соответствовать элементам, указанным в схеме, кроме двух лишних фигур (конус и полуцилиндра), которые не должны войти в постройку, и одного крупного </w:t>
      </w:r>
      <w:r w:rsidR="00D73C27" w:rsidRPr="00264419">
        <w:rPr>
          <w:rFonts w:ascii="Times New Roman" w:hAnsi="Times New Roman" w:cs="Times New Roman"/>
          <w:sz w:val="24"/>
          <w:szCs w:val="24"/>
        </w:rPr>
        <w:t>элемента</w:t>
      </w:r>
      <w:r w:rsidRPr="00264419">
        <w:rPr>
          <w:rFonts w:ascii="Times New Roman" w:hAnsi="Times New Roman" w:cs="Times New Roman"/>
          <w:sz w:val="24"/>
          <w:szCs w:val="24"/>
        </w:rPr>
        <w:t xml:space="preserve">, полукуба), который надо </w:t>
      </w:r>
      <w:r w:rsidR="00D73C27" w:rsidRPr="00264419">
        <w:rPr>
          <w:rFonts w:ascii="Times New Roman" w:hAnsi="Times New Roman" w:cs="Times New Roman"/>
          <w:sz w:val="24"/>
          <w:szCs w:val="24"/>
        </w:rPr>
        <w:t xml:space="preserve">составить из более мелких. Детали и схема приводятся ниже. </w:t>
      </w:r>
    </w:p>
    <w:p w:rsidR="00D73C27" w:rsidRPr="00D137EC" w:rsidRDefault="00D73C27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37EC">
        <w:rPr>
          <w:rFonts w:ascii="Times New Roman" w:hAnsi="Times New Roman" w:cs="Times New Roman"/>
          <w:b/>
          <w:sz w:val="24"/>
          <w:szCs w:val="24"/>
        </w:rPr>
        <w:t>Схема постройки.</w:t>
      </w:r>
    </w:p>
    <w:p w:rsidR="00D73C27" w:rsidRPr="00D137EC" w:rsidRDefault="00D73C27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37EC">
        <w:rPr>
          <w:rFonts w:ascii="Times New Roman" w:hAnsi="Times New Roman" w:cs="Times New Roman"/>
          <w:b/>
          <w:sz w:val="24"/>
          <w:szCs w:val="24"/>
        </w:rPr>
        <w:t>Строительный материал.</w:t>
      </w:r>
    </w:p>
    <w:p w:rsidR="00732C31" w:rsidRPr="00264419" w:rsidRDefault="00732C31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 w:rsidRPr="00264419">
        <w:rPr>
          <w:rFonts w:ascii="Times New Roman" w:hAnsi="Times New Roman" w:cs="Times New Roman"/>
          <w:sz w:val="24"/>
          <w:szCs w:val="24"/>
        </w:rPr>
        <w:t xml:space="preserve">. Воспитатель сообщает детям, что Буратино мечтает построить для кукол новый театр. Он уже знает, как будет выглядеть этот театр спереди, и нарисовал это на схеме. Вот эта схема (показывает). Буратино посмотрел внимательно на свой рисунок и понял, что для постройки понадобятся такие детали, какие лежат на ваших столах. Но он </w:t>
      </w:r>
      <w:r w:rsidR="00EF4A77" w:rsidRPr="00264419">
        <w:rPr>
          <w:rFonts w:ascii="Times New Roman" w:hAnsi="Times New Roman" w:cs="Times New Roman"/>
          <w:sz w:val="24"/>
          <w:szCs w:val="24"/>
        </w:rPr>
        <w:t>заметил, что</w:t>
      </w:r>
      <w:r w:rsidRPr="00264419">
        <w:rPr>
          <w:rFonts w:ascii="Times New Roman" w:hAnsi="Times New Roman" w:cs="Times New Roman"/>
          <w:sz w:val="24"/>
          <w:szCs w:val="24"/>
        </w:rPr>
        <w:t xml:space="preserve"> какой-то одной детали здесь не хватает, и поэтому </w:t>
      </w:r>
      <w:r w:rsidR="00EF4A77" w:rsidRPr="00264419">
        <w:rPr>
          <w:rFonts w:ascii="Times New Roman" w:hAnsi="Times New Roman" w:cs="Times New Roman"/>
          <w:sz w:val="24"/>
          <w:szCs w:val="24"/>
        </w:rPr>
        <w:t xml:space="preserve">положил вам по несколько мелких деталей, чтобы вы могли из них составить ту, которой не хватает. Какие-то детали он положил лишние, на всякий случай, их в постройку включать не надо. Буратино хочет, чтобы каждый из вас построил именно такой театр, какой он придумал. Рассмотрите схему, </w:t>
      </w:r>
      <w:r w:rsidR="00D50247" w:rsidRPr="00264419">
        <w:rPr>
          <w:rFonts w:ascii="Times New Roman" w:hAnsi="Times New Roman" w:cs="Times New Roman"/>
          <w:sz w:val="24"/>
          <w:szCs w:val="24"/>
        </w:rPr>
        <w:t xml:space="preserve">найдите в ней центральную часть, она должна быть в середине постройку, «обведите ее глазами», теперь рассмотрите боковые части. Подумайте, с чего лучше начать строительство. Давайте начнем с детали, которой не хватает. Ее нужно заменить набором из мелких элементов. Соберите ее, сравните с такой же целой деталью. Проверьте, что у вас получилось. Теперь начинайте строить всю постройку. </w:t>
      </w:r>
    </w:p>
    <w:p w:rsidR="00C8188F" w:rsidRPr="00264419" w:rsidRDefault="00C8188F" w:rsidP="00264419">
      <w:pPr>
        <w:tabs>
          <w:tab w:val="left" w:pos="97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Оценка</w:t>
      </w:r>
      <w:r w:rsidR="00264419">
        <w:rPr>
          <w:rFonts w:ascii="Times New Roman" w:hAnsi="Times New Roman" w:cs="Times New Roman"/>
          <w:b/>
          <w:sz w:val="24"/>
          <w:szCs w:val="24"/>
        </w:rPr>
        <w:tab/>
      </w:r>
    </w:p>
    <w:p w:rsidR="00C8188F" w:rsidRPr="00264419" w:rsidRDefault="00C8188F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Показатель</w:t>
      </w:r>
      <w:r w:rsidR="00BD3967" w:rsidRPr="00264419">
        <w:rPr>
          <w:rFonts w:ascii="Times New Roman" w:hAnsi="Times New Roman" w:cs="Times New Roman"/>
          <w:b/>
          <w:sz w:val="24"/>
          <w:szCs w:val="24"/>
        </w:rPr>
        <w:t xml:space="preserve"> – точность самостоятельного воспроизведения постройки по схеме. </w:t>
      </w:r>
    </w:p>
    <w:p w:rsidR="00BD3967" w:rsidRPr="00264419" w:rsidRDefault="00BD3967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264419">
        <w:rPr>
          <w:rFonts w:ascii="Times New Roman" w:hAnsi="Times New Roman" w:cs="Times New Roman"/>
          <w:sz w:val="24"/>
          <w:szCs w:val="24"/>
        </w:rPr>
        <w:t xml:space="preserve"> – воспроизводят по схеме только отдельные </w:t>
      </w:r>
      <w:r w:rsidR="00523464" w:rsidRPr="00264419">
        <w:rPr>
          <w:rFonts w:ascii="Times New Roman" w:hAnsi="Times New Roman" w:cs="Times New Roman"/>
          <w:sz w:val="24"/>
          <w:szCs w:val="24"/>
        </w:rPr>
        <w:t>фрагменты</w:t>
      </w:r>
      <w:r w:rsidRPr="00264419">
        <w:rPr>
          <w:rFonts w:ascii="Times New Roman" w:hAnsi="Times New Roman" w:cs="Times New Roman"/>
          <w:sz w:val="24"/>
          <w:szCs w:val="24"/>
        </w:rPr>
        <w:t xml:space="preserve"> конструкции, используют все детали, в том числе лишние, чаще создают собственные варианты постройки, отличающиеся от предложенного в графической модели.</w:t>
      </w:r>
      <w:r w:rsidR="00523464" w:rsidRPr="00264419">
        <w:rPr>
          <w:rFonts w:ascii="Times New Roman" w:hAnsi="Times New Roman" w:cs="Times New Roman"/>
          <w:sz w:val="24"/>
          <w:szCs w:val="24"/>
        </w:rPr>
        <w:t xml:space="preserve"> </w:t>
      </w:r>
      <w:r w:rsidRPr="00264419">
        <w:rPr>
          <w:rFonts w:ascii="Times New Roman" w:hAnsi="Times New Roman" w:cs="Times New Roman"/>
          <w:sz w:val="24"/>
          <w:szCs w:val="24"/>
        </w:rPr>
        <w:t xml:space="preserve">Нуждаются в помощи взрослого, как при организации глазомерного обследования схемы, </w:t>
      </w:r>
      <w:r w:rsidR="00523464" w:rsidRPr="00264419">
        <w:rPr>
          <w:rFonts w:ascii="Times New Roman" w:hAnsi="Times New Roman" w:cs="Times New Roman"/>
          <w:sz w:val="24"/>
          <w:szCs w:val="24"/>
        </w:rPr>
        <w:t xml:space="preserve">так и при ее реализации в постройке. Словесных указаний и советов детям этого уровня недостаточно, требует непосредственный показ способа действий с материалом. </w:t>
      </w:r>
    </w:p>
    <w:p w:rsidR="00523464" w:rsidRPr="00264419" w:rsidRDefault="00523464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264419">
        <w:rPr>
          <w:rFonts w:ascii="Times New Roman" w:hAnsi="Times New Roman" w:cs="Times New Roman"/>
          <w:sz w:val="24"/>
          <w:szCs w:val="24"/>
        </w:rPr>
        <w:t xml:space="preserve"> – При самостоятельной работе по схеме пытаются «читать» ее «На глаз», </w:t>
      </w:r>
      <w:r w:rsidR="003D52B8" w:rsidRPr="00264419">
        <w:rPr>
          <w:rFonts w:ascii="Times New Roman" w:hAnsi="Times New Roman" w:cs="Times New Roman"/>
          <w:sz w:val="24"/>
          <w:szCs w:val="24"/>
        </w:rPr>
        <w:t xml:space="preserve">но допускают неточности и ошибки, которые исправляют либо благодаря словесной помощи воспитателя, либо с помощью практического наложения детали на схему или ее приближения к ней. </w:t>
      </w:r>
    </w:p>
    <w:p w:rsidR="003D52B8" w:rsidRPr="00264419" w:rsidRDefault="003D52B8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264419">
        <w:rPr>
          <w:rFonts w:ascii="Times New Roman" w:hAnsi="Times New Roman" w:cs="Times New Roman"/>
          <w:sz w:val="24"/>
          <w:szCs w:val="24"/>
        </w:rPr>
        <w:t xml:space="preserve"> – могут самостоятельно «читать» схему «на глаз», недостающую деталь заменяют правильно, воспроизводят конструкцию точно по схеме.</w:t>
      </w:r>
    </w:p>
    <w:p w:rsidR="006702F8" w:rsidRDefault="006702F8" w:rsidP="00264419">
      <w:pPr>
        <w:tabs>
          <w:tab w:val="left" w:pos="17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02F8" w:rsidRDefault="006702F8" w:rsidP="00264419">
      <w:pPr>
        <w:tabs>
          <w:tab w:val="left" w:pos="17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02F8" w:rsidRDefault="006702F8" w:rsidP="00264419">
      <w:pPr>
        <w:tabs>
          <w:tab w:val="left" w:pos="17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2D56" w:rsidRPr="00264419" w:rsidRDefault="005C2D56" w:rsidP="00264419">
      <w:pPr>
        <w:tabs>
          <w:tab w:val="left" w:pos="17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lastRenderedPageBreak/>
        <w:t>Занятие № 3</w:t>
      </w:r>
      <w:r w:rsidR="00264419">
        <w:rPr>
          <w:rFonts w:ascii="Times New Roman" w:hAnsi="Times New Roman" w:cs="Times New Roman"/>
          <w:b/>
          <w:sz w:val="24"/>
          <w:szCs w:val="24"/>
        </w:rPr>
        <w:tab/>
      </w:r>
    </w:p>
    <w:p w:rsidR="005C2D56" w:rsidRPr="00264419" w:rsidRDefault="005C2D56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 xml:space="preserve">Конструирование </w:t>
      </w:r>
      <w:r w:rsidR="005507C4" w:rsidRPr="00264419">
        <w:rPr>
          <w:rFonts w:ascii="Times New Roman" w:hAnsi="Times New Roman" w:cs="Times New Roman"/>
          <w:b/>
          <w:sz w:val="24"/>
          <w:szCs w:val="24"/>
        </w:rPr>
        <w:t>по</w:t>
      </w:r>
      <w:r w:rsidRPr="00264419">
        <w:rPr>
          <w:rFonts w:ascii="Times New Roman" w:hAnsi="Times New Roman" w:cs="Times New Roman"/>
          <w:b/>
          <w:sz w:val="24"/>
          <w:szCs w:val="24"/>
        </w:rPr>
        <w:t xml:space="preserve"> замыслу ребенка</w:t>
      </w:r>
    </w:p>
    <w:p w:rsidR="005507C4" w:rsidRPr="00264419" w:rsidRDefault="005507C4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Проводится в конце учебного года.</w:t>
      </w:r>
    </w:p>
    <w:p w:rsidR="005507C4" w:rsidRPr="00264419" w:rsidRDefault="005507C4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 xml:space="preserve">Направлено на выявление у детей умения заранее, до начала строительных действий с материалом, мысленно представить себе будущую постройку и использовать для этой цели наглядный схематический набросок задуманного предмета и его конструкции из имеющихся деталей. </w:t>
      </w:r>
    </w:p>
    <w:p w:rsidR="005507C4" w:rsidRPr="00264419" w:rsidRDefault="005507C4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264419">
        <w:rPr>
          <w:rFonts w:ascii="Times New Roman" w:hAnsi="Times New Roman" w:cs="Times New Roman"/>
          <w:sz w:val="24"/>
          <w:szCs w:val="24"/>
        </w:rPr>
        <w:t xml:space="preserve">. Набор строительных деталей, состоящий из 10-12 элементов разной формы, лист бумаги и карандаш. Дополнительный материал стоит в коробках отдельно и используется заявкам детей. </w:t>
      </w:r>
    </w:p>
    <w:p w:rsidR="005507C4" w:rsidRPr="00264419" w:rsidRDefault="005507C4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 w:rsidRPr="00264419">
        <w:rPr>
          <w:rFonts w:ascii="Times New Roman" w:hAnsi="Times New Roman" w:cs="Times New Roman"/>
          <w:sz w:val="24"/>
          <w:szCs w:val="24"/>
        </w:rPr>
        <w:t xml:space="preserve">. Воспитатель предлагает детям вспомнить свою любимую сказку, действующих в ней персонажей, подумать, что можно было бы для них построить. </w:t>
      </w:r>
      <w:r w:rsidR="00AC6C90" w:rsidRPr="00264419">
        <w:rPr>
          <w:rFonts w:ascii="Times New Roman" w:hAnsi="Times New Roman" w:cs="Times New Roman"/>
          <w:sz w:val="24"/>
          <w:szCs w:val="24"/>
        </w:rPr>
        <w:t>Напоминает план обдумывания замысла: для кого будет строить, что именно, каким будет этот предмет по внешнему виду, что в нем должно быть обязательно, из каких деталей и как надо строить. Предлагает сначала зарисовать предмет, потом отбирать детали для его построения. В процессе работы воспитатель тихо беседует с каждым ребенком о его замысле, наблюдает ход его реализации.</w:t>
      </w:r>
    </w:p>
    <w:p w:rsidR="00AC6C90" w:rsidRPr="00264419" w:rsidRDefault="00AC6C90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C6C90" w:rsidRPr="00264419" w:rsidRDefault="00AC6C90" w:rsidP="0026441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Показатель – Умение (на основе словесного плана и схемы) самостоятельно создавать развернутый замысел постройки и реализовать его в своей деятельности.</w:t>
      </w:r>
    </w:p>
    <w:p w:rsidR="00AC6C90" w:rsidRPr="00264419" w:rsidRDefault="00AC6C90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264419">
        <w:rPr>
          <w:rFonts w:ascii="Times New Roman" w:hAnsi="Times New Roman" w:cs="Times New Roman"/>
          <w:sz w:val="24"/>
          <w:szCs w:val="24"/>
        </w:rPr>
        <w:t xml:space="preserve"> – Словесный план и схематический рисунок как средства </w:t>
      </w:r>
      <w:r w:rsidR="00DA75D0" w:rsidRPr="00264419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Pr="00264419">
        <w:rPr>
          <w:rFonts w:ascii="Times New Roman" w:hAnsi="Times New Roman" w:cs="Times New Roman"/>
          <w:sz w:val="24"/>
          <w:szCs w:val="24"/>
        </w:rPr>
        <w:t xml:space="preserve">обдумывания постройки использовать не могут, название постройке дают в результате практического получения конструкции, напоминающей какой-нибудь предмет. Название </w:t>
      </w:r>
      <w:r w:rsidR="00DA75D0" w:rsidRPr="00264419">
        <w:rPr>
          <w:rFonts w:ascii="Times New Roman" w:hAnsi="Times New Roman" w:cs="Times New Roman"/>
          <w:sz w:val="24"/>
          <w:szCs w:val="24"/>
        </w:rPr>
        <w:t>закрепляются за</w:t>
      </w:r>
      <w:r w:rsidRPr="00264419">
        <w:rPr>
          <w:rFonts w:ascii="Times New Roman" w:hAnsi="Times New Roman" w:cs="Times New Roman"/>
          <w:sz w:val="24"/>
          <w:szCs w:val="24"/>
        </w:rPr>
        <w:t xml:space="preserve"> постройкой непрочно.</w:t>
      </w:r>
      <w:r w:rsidR="00DA75D0" w:rsidRPr="00264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D0" w:rsidRPr="00264419" w:rsidRDefault="00DA75D0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264419">
        <w:rPr>
          <w:rFonts w:ascii="Times New Roman" w:hAnsi="Times New Roman" w:cs="Times New Roman"/>
          <w:sz w:val="24"/>
          <w:szCs w:val="24"/>
        </w:rPr>
        <w:t xml:space="preserve"> – Словесно определяют только темы и общий облик задуманного предмета, создают его схематический рисунок, который может содержать изобразительные элементы, не воспроизводимые в конструкции. О своем замысле рассказать не могут, реализуют его неточно. Способ конструирования предмета нащупывают практически. Образ задуманного предмета не четок и не расчленен на части. </w:t>
      </w:r>
    </w:p>
    <w:p w:rsidR="00DA75D0" w:rsidRPr="00264419" w:rsidRDefault="00DA75D0" w:rsidP="00264419">
      <w:pPr>
        <w:tabs>
          <w:tab w:val="left" w:pos="54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264419">
        <w:rPr>
          <w:rFonts w:ascii="Times New Roman" w:hAnsi="Times New Roman" w:cs="Times New Roman"/>
          <w:sz w:val="24"/>
          <w:szCs w:val="24"/>
        </w:rPr>
        <w:t xml:space="preserve"> – называют заранее тему постройки,</w:t>
      </w:r>
      <w:r w:rsidR="00AC06F2" w:rsidRPr="00264419">
        <w:rPr>
          <w:rFonts w:ascii="Times New Roman" w:hAnsi="Times New Roman" w:cs="Times New Roman"/>
          <w:sz w:val="24"/>
          <w:szCs w:val="24"/>
        </w:rPr>
        <w:t xml:space="preserve"> </w:t>
      </w:r>
      <w:r w:rsidRPr="00264419">
        <w:rPr>
          <w:rFonts w:ascii="Times New Roman" w:hAnsi="Times New Roman" w:cs="Times New Roman"/>
          <w:sz w:val="24"/>
          <w:szCs w:val="24"/>
        </w:rPr>
        <w:t xml:space="preserve">удерживают ее в ходе работы, создают постройки, соответствующие названному предмету. Замыслом могут носить </w:t>
      </w:r>
      <w:r w:rsidR="00AC06F2" w:rsidRPr="00264419">
        <w:rPr>
          <w:rFonts w:ascii="Times New Roman" w:hAnsi="Times New Roman" w:cs="Times New Roman"/>
          <w:sz w:val="24"/>
          <w:szCs w:val="24"/>
        </w:rPr>
        <w:t>реалистический или</w:t>
      </w:r>
      <w:r w:rsidRPr="00264419">
        <w:rPr>
          <w:rFonts w:ascii="Times New Roman" w:hAnsi="Times New Roman" w:cs="Times New Roman"/>
          <w:sz w:val="24"/>
          <w:szCs w:val="24"/>
        </w:rPr>
        <w:t xml:space="preserve"> символический характер. При обдумывании замысла использует </w:t>
      </w:r>
      <w:r w:rsidR="00AC06F2" w:rsidRPr="00264419">
        <w:rPr>
          <w:rFonts w:ascii="Times New Roman" w:hAnsi="Times New Roman" w:cs="Times New Roman"/>
          <w:sz w:val="24"/>
          <w:szCs w:val="24"/>
        </w:rPr>
        <w:t>расчленению схему, части которой могут дать представление о строение предмета, но не о конструкции его частей, составленной из деталей.</w:t>
      </w:r>
    </w:p>
    <w:p w:rsidR="006702F8" w:rsidRDefault="006702F8" w:rsidP="00264419">
      <w:pPr>
        <w:tabs>
          <w:tab w:val="left" w:pos="18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02F8" w:rsidRDefault="006702F8" w:rsidP="00264419">
      <w:pPr>
        <w:tabs>
          <w:tab w:val="left" w:pos="18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06F2" w:rsidRPr="00264419" w:rsidRDefault="00AC06F2" w:rsidP="00264419">
      <w:pPr>
        <w:tabs>
          <w:tab w:val="left" w:pos="18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Занятие № 4</w:t>
      </w:r>
      <w:r w:rsidR="004F4223" w:rsidRPr="00264419">
        <w:rPr>
          <w:rFonts w:ascii="Times New Roman" w:hAnsi="Times New Roman" w:cs="Times New Roman"/>
          <w:b/>
          <w:sz w:val="24"/>
          <w:szCs w:val="24"/>
        </w:rPr>
        <w:tab/>
      </w:r>
    </w:p>
    <w:p w:rsidR="004F4223" w:rsidRPr="00264419" w:rsidRDefault="004F4223" w:rsidP="00264419">
      <w:pPr>
        <w:tabs>
          <w:tab w:val="left" w:pos="18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Построение композиции по мотивам сказки «Кот, лиса и петух»</w:t>
      </w:r>
    </w:p>
    <w:p w:rsidR="004F4223" w:rsidRPr="00264419" w:rsidRDefault="004F4223" w:rsidP="00264419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 xml:space="preserve">Занятие проводится в третьем или четвертом квартале учебного года. </w:t>
      </w:r>
    </w:p>
    <w:p w:rsidR="004F4223" w:rsidRPr="00264419" w:rsidRDefault="004F4223" w:rsidP="00D137EC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 xml:space="preserve">Данное задание направлено на выявление у детей умения создавать на основе использования строительных деталей </w:t>
      </w:r>
      <w:r w:rsidR="001925C4" w:rsidRPr="00264419">
        <w:rPr>
          <w:rFonts w:ascii="Times New Roman" w:hAnsi="Times New Roman" w:cs="Times New Roman"/>
          <w:sz w:val="24"/>
          <w:szCs w:val="24"/>
        </w:rPr>
        <w:t>условно-символические композиции по мотивам народных сказок, выражать в них свое эмоционально –познавательное отношение к событиям сказок и поведению персонажей.</w:t>
      </w:r>
    </w:p>
    <w:p w:rsidR="001925C4" w:rsidRPr="00264419" w:rsidRDefault="001925C4" w:rsidP="00D137EC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264419">
        <w:rPr>
          <w:rFonts w:ascii="Times New Roman" w:hAnsi="Times New Roman" w:cs="Times New Roman"/>
          <w:sz w:val="24"/>
          <w:szCs w:val="24"/>
        </w:rPr>
        <w:t xml:space="preserve"> Ка</w:t>
      </w:r>
      <w:r w:rsidR="005656AF" w:rsidRPr="00264419">
        <w:rPr>
          <w:rFonts w:ascii="Times New Roman" w:hAnsi="Times New Roman" w:cs="Times New Roman"/>
          <w:sz w:val="24"/>
          <w:szCs w:val="24"/>
        </w:rPr>
        <w:t>ждому ребенку – набор строительных деталей разной формы, размеров и цвета, пригодных для имитации персонажей и строительства домика (кирпичики, арка, кубики, призмы большая и маленькая, бруски); несколько игрушечных деревьев, елочек (для изображения леса</w:t>
      </w:r>
      <w:r w:rsidR="009D26C7" w:rsidRPr="00264419">
        <w:rPr>
          <w:rFonts w:ascii="Times New Roman" w:hAnsi="Times New Roman" w:cs="Times New Roman"/>
          <w:sz w:val="24"/>
          <w:szCs w:val="24"/>
        </w:rPr>
        <w:t>), палочку</w:t>
      </w:r>
      <w:r w:rsidR="005656AF" w:rsidRPr="00264419">
        <w:rPr>
          <w:rFonts w:ascii="Times New Roman" w:hAnsi="Times New Roman" w:cs="Times New Roman"/>
          <w:sz w:val="24"/>
          <w:szCs w:val="24"/>
        </w:rPr>
        <w:t xml:space="preserve"> (топор), мелкие крупинки из любого материала (зернышки). </w:t>
      </w:r>
    </w:p>
    <w:p w:rsidR="009D26C7" w:rsidRPr="00264419" w:rsidRDefault="009D26C7" w:rsidP="00D137EC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Инструкции к применению</w:t>
      </w:r>
      <w:r w:rsidRPr="00264419">
        <w:rPr>
          <w:rFonts w:ascii="Times New Roman" w:hAnsi="Times New Roman" w:cs="Times New Roman"/>
          <w:sz w:val="24"/>
          <w:szCs w:val="24"/>
        </w:rPr>
        <w:t xml:space="preserve">. Воспитатель читает или рассказывает детям сказку «Кот, лиса и петух». Затем беседует с ними. Спрашивает о ком рассказано в сказке, где жили кот и петух, дружно ли они жили, как заботились друг о друге, что делали. Кто же прознал об их житие-бытие. </w:t>
      </w:r>
      <w:r w:rsidR="002F51E3" w:rsidRPr="00264419">
        <w:rPr>
          <w:rFonts w:ascii="Times New Roman" w:hAnsi="Times New Roman" w:cs="Times New Roman"/>
          <w:sz w:val="24"/>
          <w:szCs w:val="24"/>
        </w:rPr>
        <w:t xml:space="preserve">Какая была лиса, что о ней, можно сказать. Что же она задумала. Как она старалась выманить петушка из дома. Удалось ей это или нет. Кто спас петушка. </w:t>
      </w:r>
    </w:p>
    <w:p w:rsidR="002F51E3" w:rsidRPr="00264419" w:rsidRDefault="002F51E3" w:rsidP="00264419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 xml:space="preserve">Затем воспитатель предлагает детям </w:t>
      </w:r>
      <w:r w:rsidR="000E0091" w:rsidRPr="00264419">
        <w:rPr>
          <w:rFonts w:ascii="Times New Roman" w:hAnsi="Times New Roman" w:cs="Times New Roman"/>
          <w:sz w:val="24"/>
          <w:szCs w:val="24"/>
        </w:rPr>
        <w:t>изобразить</w:t>
      </w:r>
      <w:r w:rsidRPr="00264419">
        <w:rPr>
          <w:rFonts w:ascii="Times New Roman" w:hAnsi="Times New Roman" w:cs="Times New Roman"/>
          <w:sz w:val="24"/>
          <w:szCs w:val="24"/>
        </w:rPr>
        <w:t xml:space="preserve"> на своих столах какой-</w:t>
      </w:r>
      <w:r w:rsidR="000E0091" w:rsidRPr="00264419">
        <w:rPr>
          <w:rFonts w:ascii="Times New Roman" w:hAnsi="Times New Roman" w:cs="Times New Roman"/>
          <w:sz w:val="24"/>
          <w:szCs w:val="24"/>
        </w:rPr>
        <w:t>нибудь</w:t>
      </w:r>
      <w:r w:rsidRPr="00264419">
        <w:rPr>
          <w:rFonts w:ascii="Times New Roman" w:hAnsi="Times New Roman" w:cs="Times New Roman"/>
          <w:sz w:val="24"/>
          <w:szCs w:val="24"/>
        </w:rPr>
        <w:t xml:space="preserve"> эпизод из этой сказки, обозначить деталями</w:t>
      </w:r>
      <w:r w:rsidR="000E0091" w:rsidRPr="00264419">
        <w:rPr>
          <w:rFonts w:ascii="Times New Roman" w:hAnsi="Times New Roman" w:cs="Times New Roman"/>
          <w:sz w:val="24"/>
          <w:szCs w:val="24"/>
        </w:rPr>
        <w:t xml:space="preserve"> персонажей, показать лес, что-то построить. А кукла будет смотреть, что они изобразили. После этого сказку разыгрывают. Воспитатель рассказывают действия персонажей. </w:t>
      </w:r>
    </w:p>
    <w:p w:rsidR="000E0091" w:rsidRPr="00264419" w:rsidRDefault="000E0091" w:rsidP="00264419">
      <w:pPr>
        <w:tabs>
          <w:tab w:val="left" w:pos="18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lastRenderedPageBreak/>
        <w:t>Оценка</w:t>
      </w:r>
    </w:p>
    <w:p w:rsidR="000E0091" w:rsidRPr="00264419" w:rsidRDefault="000E0091" w:rsidP="00264419">
      <w:pPr>
        <w:tabs>
          <w:tab w:val="left" w:pos="18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Показатели, учитываемые в оценке:</w:t>
      </w:r>
    </w:p>
    <w:p w:rsidR="000E0091" w:rsidRPr="00264419" w:rsidRDefault="000E0091" w:rsidP="00264419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>- обозначают персонажей разными деталями, отличающимися 1-2 признаками</w:t>
      </w:r>
      <w:r w:rsidR="007927A5" w:rsidRPr="00264419">
        <w:rPr>
          <w:rFonts w:ascii="Times New Roman" w:hAnsi="Times New Roman" w:cs="Times New Roman"/>
          <w:sz w:val="24"/>
          <w:szCs w:val="24"/>
        </w:rPr>
        <w:t>;</w:t>
      </w:r>
    </w:p>
    <w:p w:rsidR="007927A5" w:rsidRPr="00264419" w:rsidRDefault="007927A5" w:rsidP="00264419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>- при воспроизведении обстановки сказки учитывают смысловые моменты: далекий лес (в который ушел кот), дом с окошком (проем как символ недостаточной защищенности петуха от хитрой лисы, возможности для лисы, возможности для лисы его выманить);</w:t>
      </w:r>
    </w:p>
    <w:p w:rsidR="007927A5" w:rsidRPr="00264419" w:rsidRDefault="007927A5" w:rsidP="00264419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 xml:space="preserve">- повторяют действия персонажей, усиливая осторожность одних – кота и петуха – и хитрость лисы. </w:t>
      </w:r>
    </w:p>
    <w:p w:rsidR="007927A5" w:rsidRPr="00264419" w:rsidRDefault="007927A5" w:rsidP="00264419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264419">
        <w:rPr>
          <w:rFonts w:ascii="Times New Roman" w:hAnsi="Times New Roman" w:cs="Times New Roman"/>
          <w:sz w:val="24"/>
          <w:szCs w:val="24"/>
        </w:rPr>
        <w:t xml:space="preserve"> – при замещении персонажей деталями не учитывают их особенностей, выбирают заместители в случайном порядке в случайном порядке, в лучшем случае с учетом различия размеров. Лес может располагаться очень близко к дому, дом строят условно, забывая об окошке.</w:t>
      </w:r>
    </w:p>
    <w:p w:rsidR="007927A5" w:rsidRPr="00264419" w:rsidRDefault="007927A5" w:rsidP="00264419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>Для создания композиции требуется пошаговое руководство действиями детей</w:t>
      </w:r>
      <w:r w:rsidR="00363A0B" w:rsidRPr="00264419">
        <w:rPr>
          <w:rFonts w:ascii="Times New Roman" w:hAnsi="Times New Roman" w:cs="Times New Roman"/>
          <w:sz w:val="24"/>
          <w:szCs w:val="24"/>
        </w:rPr>
        <w:t xml:space="preserve"> со стороны воспитателя.</w:t>
      </w:r>
    </w:p>
    <w:p w:rsidR="00363A0B" w:rsidRPr="00264419" w:rsidRDefault="00363A0B" w:rsidP="004F4223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 xml:space="preserve">Средний уровень </w:t>
      </w:r>
      <w:r w:rsidRPr="00264419">
        <w:rPr>
          <w:rFonts w:ascii="Times New Roman" w:hAnsi="Times New Roman" w:cs="Times New Roman"/>
          <w:sz w:val="24"/>
          <w:szCs w:val="24"/>
        </w:rPr>
        <w:t xml:space="preserve">– при замещении учитывают различие персонажей, могут комбинировать 2 признака – цвет и размер деталей; с помощью словесной подсказки воспитателя могут расположить лес в отделении, а дом с дверью и окошком. Могут разыграть </w:t>
      </w:r>
      <w:r w:rsidR="00264419" w:rsidRPr="00264419">
        <w:rPr>
          <w:rFonts w:ascii="Times New Roman" w:hAnsi="Times New Roman" w:cs="Times New Roman"/>
          <w:sz w:val="24"/>
          <w:szCs w:val="24"/>
        </w:rPr>
        <w:t>при участии</w:t>
      </w:r>
      <w:r w:rsidRPr="00264419">
        <w:rPr>
          <w:rFonts w:ascii="Times New Roman" w:hAnsi="Times New Roman" w:cs="Times New Roman"/>
          <w:sz w:val="24"/>
          <w:szCs w:val="24"/>
        </w:rPr>
        <w:t xml:space="preserve"> воспитателя 1-2 эпизода сказки. </w:t>
      </w:r>
    </w:p>
    <w:p w:rsidR="00363A0B" w:rsidRPr="00264419" w:rsidRDefault="00363A0B" w:rsidP="00264419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264419">
        <w:rPr>
          <w:rFonts w:ascii="Times New Roman" w:hAnsi="Times New Roman" w:cs="Times New Roman"/>
          <w:sz w:val="24"/>
          <w:szCs w:val="24"/>
        </w:rPr>
        <w:t xml:space="preserve"> – самостоятельно замещают </w:t>
      </w:r>
      <w:r w:rsidR="00264419" w:rsidRPr="00264419">
        <w:rPr>
          <w:rFonts w:ascii="Times New Roman" w:hAnsi="Times New Roman" w:cs="Times New Roman"/>
          <w:sz w:val="24"/>
          <w:szCs w:val="24"/>
        </w:rPr>
        <w:t>персонажей с</w:t>
      </w:r>
      <w:r w:rsidRPr="00264419">
        <w:rPr>
          <w:rFonts w:ascii="Times New Roman" w:hAnsi="Times New Roman" w:cs="Times New Roman"/>
          <w:sz w:val="24"/>
          <w:szCs w:val="24"/>
        </w:rPr>
        <w:t xml:space="preserve"> учетом их своеобразия;</w:t>
      </w:r>
      <w:r w:rsidR="00264419" w:rsidRPr="00264419">
        <w:rPr>
          <w:rFonts w:ascii="Times New Roman" w:hAnsi="Times New Roman" w:cs="Times New Roman"/>
          <w:sz w:val="24"/>
          <w:szCs w:val="24"/>
        </w:rPr>
        <w:t xml:space="preserve"> дом строят с окошком, петушка сажают с внутренней стороны дома, кота помещают в далекий лес, стремятся разыграть все эпизоды сказки.</w:t>
      </w:r>
    </w:p>
    <w:p w:rsidR="001925C4" w:rsidRPr="00264419" w:rsidRDefault="007927A5" w:rsidP="004F4223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  <w:r w:rsidRPr="00264419">
        <w:rPr>
          <w:rFonts w:ascii="Times New Roman" w:hAnsi="Times New Roman" w:cs="Times New Roman"/>
          <w:sz w:val="24"/>
          <w:szCs w:val="24"/>
        </w:rPr>
        <w:t>,</w:t>
      </w:r>
    </w:p>
    <w:p w:rsidR="00AC06F2" w:rsidRPr="00264419" w:rsidRDefault="00AC06F2" w:rsidP="00F20140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5507C4" w:rsidRDefault="005507C4" w:rsidP="00F20140">
      <w:pPr>
        <w:tabs>
          <w:tab w:val="left" w:pos="5445"/>
        </w:tabs>
      </w:pPr>
    </w:p>
    <w:p w:rsidR="003D52B8" w:rsidRDefault="003D52B8" w:rsidP="00F20140">
      <w:pPr>
        <w:tabs>
          <w:tab w:val="left" w:pos="5445"/>
        </w:tabs>
      </w:pPr>
    </w:p>
    <w:p w:rsidR="00FB5A13" w:rsidRDefault="00FB5A13"/>
    <w:p w:rsidR="00FB5A13" w:rsidRDefault="00FB5A13"/>
    <w:p w:rsidR="00FB5A13" w:rsidRDefault="00FB5A13"/>
    <w:p w:rsidR="00FB5A13" w:rsidRDefault="00FB5A13"/>
    <w:p w:rsidR="00FB5A13" w:rsidRDefault="00FB5A13"/>
    <w:p w:rsidR="00534BD6" w:rsidRDefault="00534BD6"/>
    <w:p w:rsidR="00534BD6" w:rsidRDefault="00534BD6"/>
    <w:p w:rsidR="00534BD6" w:rsidRDefault="00534BD6"/>
    <w:p w:rsidR="00534BD6" w:rsidRDefault="00534BD6"/>
    <w:p w:rsidR="00534BD6" w:rsidRDefault="00534BD6"/>
    <w:p w:rsidR="00534BD6" w:rsidRDefault="00534BD6"/>
    <w:p w:rsidR="00534BD6" w:rsidRDefault="00534BD6"/>
    <w:p w:rsidR="00534BD6" w:rsidRDefault="00534BD6"/>
    <w:p w:rsidR="00534BD6" w:rsidRDefault="00534BD6"/>
    <w:p w:rsidR="00534BD6" w:rsidRDefault="00534BD6"/>
    <w:p w:rsidR="00534BD6" w:rsidRDefault="00534BD6"/>
    <w:p w:rsidR="00534BD6" w:rsidRDefault="00534BD6"/>
    <w:p w:rsidR="00534BD6" w:rsidRDefault="00534BD6">
      <w:pPr>
        <w:sectPr w:rsidR="00534BD6" w:rsidSect="0026441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34BD6" w:rsidRDefault="00534BD6" w:rsidP="00534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534BD6" w:rsidRDefault="00534BD6" w:rsidP="00534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«Конструирование» детей средней группы № ___ </w:t>
      </w:r>
    </w:p>
    <w:p w:rsidR="00534BD6" w:rsidRDefault="00534BD6" w:rsidP="00534B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4678"/>
        <w:gridCol w:w="1560"/>
        <w:gridCol w:w="1559"/>
        <w:gridCol w:w="1984"/>
        <w:gridCol w:w="1985"/>
        <w:gridCol w:w="1701"/>
        <w:gridCol w:w="1614"/>
      </w:tblGrid>
      <w:tr w:rsidR="00534BD6" w:rsidTr="0045411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Pr="00A62C53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C53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Pr="00A62C53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C53">
              <w:rPr>
                <w:rFonts w:ascii="Times New Roman" w:hAnsi="Times New Roman" w:cs="Times New Roman"/>
                <w:b/>
                <w:sz w:val="28"/>
                <w:szCs w:val="28"/>
              </w:rPr>
              <w:t>1 занятие</w:t>
            </w:r>
          </w:p>
          <w:p w:rsidR="00534BD6" w:rsidRPr="00A62C53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C53">
              <w:rPr>
                <w:rFonts w:ascii="Times New Roman" w:hAnsi="Times New Roman" w:cs="Times New Roman"/>
                <w:b/>
                <w:sz w:val="28"/>
                <w:szCs w:val="28"/>
              </w:rPr>
              <w:t>(2-я неделя октября, занятие №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(Апрель)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(Апрель)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(Май)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34BD6" w:rsidTr="00454112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BD6" w:rsidRDefault="00534BD6" w:rsidP="0045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BD6" w:rsidRDefault="00534BD6" w:rsidP="0045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6" w:rsidTr="004541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D6" w:rsidRDefault="00534BD6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534BD6" w:rsidRDefault="00534BD6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534BD6" w:rsidRDefault="00534BD6" w:rsidP="00534BD6">
      <w:pPr>
        <w:rPr>
          <w:rFonts w:ascii="Times New Roman" w:hAnsi="Times New Roman" w:cs="Times New Roman"/>
          <w:sz w:val="24"/>
          <w:szCs w:val="24"/>
        </w:rPr>
      </w:pPr>
    </w:p>
    <w:p w:rsidR="00534BD6" w:rsidRDefault="00534BD6">
      <w:bookmarkStart w:id="0" w:name="_GoBack"/>
      <w:bookmarkEnd w:id="0"/>
    </w:p>
    <w:p w:rsidR="00534BD6" w:rsidRDefault="00534BD6"/>
    <w:p w:rsidR="00534BD6" w:rsidRDefault="00534BD6"/>
    <w:p w:rsidR="00534BD6" w:rsidRDefault="00534BD6"/>
    <w:p w:rsidR="00534BD6" w:rsidRDefault="00534BD6"/>
    <w:p w:rsidR="00534BD6" w:rsidRDefault="00534BD6"/>
    <w:p w:rsidR="00534BD6" w:rsidRDefault="00534BD6"/>
    <w:p w:rsidR="00534BD6" w:rsidRDefault="00534BD6"/>
    <w:p w:rsidR="00534BD6" w:rsidRPr="00D658FA" w:rsidRDefault="00534BD6"/>
    <w:sectPr w:rsidR="00534BD6" w:rsidRPr="00D658FA" w:rsidSect="0053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9B"/>
    <w:rsid w:val="000E0091"/>
    <w:rsid w:val="000F5AF4"/>
    <w:rsid w:val="001925C4"/>
    <w:rsid w:val="001B070C"/>
    <w:rsid w:val="001C7B7C"/>
    <w:rsid w:val="00264419"/>
    <w:rsid w:val="002B7F64"/>
    <w:rsid w:val="002F51E3"/>
    <w:rsid w:val="00363A0B"/>
    <w:rsid w:val="003D52B8"/>
    <w:rsid w:val="004E6153"/>
    <w:rsid w:val="004F4223"/>
    <w:rsid w:val="00523464"/>
    <w:rsid w:val="00534BD6"/>
    <w:rsid w:val="005507C4"/>
    <w:rsid w:val="005656AF"/>
    <w:rsid w:val="005C2D56"/>
    <w:rsid w:val="00635A96"/>
    <w:rsid w:val="006702F8"/>
    <w:rsid w:val="00732C31"/>
    <w:rsid w:val="007454D2"/>
    <w:rsid w:val="007927A5"/>
    <w:rsid w:val="008B5D71"/>
    <w:rsid w:val="009D26C7"/>
    <w:rsid w:val="00AB7CE7"/>
    <w:rsid w:val="00AC06F2"/>
    <w:rsid w:val="00AC6C90"/>
    <w:rsid w:val="00BD3967"/>
    <w:rsid w:val="00C8188F"/>
    <w:rsid w:val="00CC693B"/>
    <w:rsid w:val="00D044D9"/>
    <w:rsid w:val="00D137EC"/>
    <w:rsid w:val="00D2001D"/>
    <w:rsid w:val="00D50247"/>
    <w:rsid w:val="00D658FA"/>
    <w:rsid w:val="00D73C27"/>
    <w:rsid w:val="00D9619B"/>
    <w:rsid w:val="00DA75D0"/>
    <w:rsid w:val="00E15F39"/>
    <w:rsid w:val="00E26942"/>
    <w:rsid w:val="00EF4A77"/>
    <w:rsid w:val="00F20140"/>
    <w:rsid w:val="00F27049"/>
    <w:rsid w:val="00F42EDE"/>
    <w:rsid w:val="00F939D7"/>
    <w:rsid w:val="00F93A5D"/>
    <w:rsid w:val="00FB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35A9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35A9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35A9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35A9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35A9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5A9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53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35A9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35A9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35A9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35A9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35A9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5A9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53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CF0E-73DB-4441-BBD2-82CA1B17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13</cp:revision>
  <dcterms:created xsi:type="dcterms:W3CDTF">2019-04-23T14:11:00Z</dcterms:created>
  <dcterms:modified xsi:type="dcterms:W3CDTF">2019-12-28T07:26:00Z</dcterms:modified>
</cp:coreProperties>
</file>