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Художественное конструирование</w:t>
      </w:r>
    </w:p>
    <w:p w:rsidR="00F50F57" w:rsidRDefault="00F50F57" w:rsidP="00F50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Диагностические задания направлены на определение уровня развития, во-первых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познавательных и творческих способностей детей</w:t>
      </w:r>
      <w:r w:rsidRPr="000D04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Pr="000D04E8">
        <w:rPr>
          <w:rFonts w:ascii="Times New Roman" w:hAnsi="Times New Roman" w:cs="Times New Roman"/>
          <w:sz w:val="28"/>
          <w:szCs w:val="28"/>
        </w:rPr>
        <w:t xml:space="preserve">художественных способностей и, в-третьих, уровня овладения основными видами конструкторских навыков и средств ориентировки в условиях этой деятельности. </w:t>
      </w:r>
    </w:p>
    <w:p w:rsidR="00F50F57" w:rsidRPr="000D04E8" w:rsidRDefault="00F50F57" w:rsidP="00F50F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Занятия проводятся с подгруппой детей в 6-8 человек.  </w:t>
      </w:r>
    </w:p>
    <w:p w:rsidR="00F50F57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Занятие №1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Первое диагностическое занятие проводится по плану №15, в марте месяце и направлено на выявление уровня развития уровня развития у детей конструкторских действий по построению обобщенных изображений животных (медведя, зайца), использование «языка» изобразительной деятельности при создании художественных образов.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МАТЕРИАЛ.</w:t>
      </w:r>
      <w:r w:rsidRPr="000D04E8">
        <w:rPr>
          <w:rFonts w:ascii="Times New Roman" w:hAnsi="Times New Roman" w:cs="Times New Roman"/>
          <w:sz w:val="28"/>
          <w:szCs w:val="28"/>
        </w:rPr>
        <w:t xml:space="preserve"> Элементы конструктора: игрушки – медведь, заяц; фоновое изображение, выполненное воспитателем, передающее место и время события – зимний лес (на стендах белого фона конструируются изображения разных по цвет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4E8">
        <w:rPr>
          <w:rFonts w:ascii="Times New Roman" w:hAnsi="Times New Roman" w:cs="Times New Roman"/>
          <w:sz w:val="28"/>
          <w:szCs w:val="28"/>
        </w:rPr>
        <w:t xml:space="preserve"> и величине елок).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0D04E8">
        <w:rPr>
          <w:rFonts w:ascii="Times New Roman" w:hAnsi="Times New Roman" w:cs="Times New Roman"/>
          <w:sz w:val="28"/>
          <w:szCs w:val="28"/>
        </w:rPr>
        <w:t>.  Воспитатель привлекает внимание детей к стенду белого фона, на котором сконструировано изображение нескольких елок, и говорит: «Посмотрите, как тихо в зимнем лесу никого нет. Одни следы на снегу. Все звери спрятались за деревьями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04E8">
        <w:rPr>
          <w:rFonts w:ascii="Times New Roman" w:hAnsi="Times New Roman" w:cs="Times New Roman"/>
          <w:sz w:val="28"/>
          <w:szCs w:val="28"/>
        </w:rPr>
        <w:t xml:space="preserve"> Слышите, скрипнул 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0D04E8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04E8">
        <w:rPr>
          <w:rFonts w:ascii="Times New Roman" w:hAnsi="Times New Roman" w:cs="Times New Roman"/>
          <w:sz w:val="28"/>
          <w:szCs w:val="28"/>
        </w:rPr>
        <w:t>к, кто-то идет по лесу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 xml:space="preserve">- Комочек пуха, длинное ухо, прыгает ловко, любит морковку».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Дети отгадывают загадку – педагог показывает игрушку.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Воспитатель продолжает: «В лесу, видно, лохматый любит мед, и сосать лапу».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Дети отгадывают загадку – педагог показывает игрушку – медведя, предлагает «поиграть» в зверей (попрыгать как зайка или пройтись как мишка), а затем сконструировать их на стендах среди елок.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Дети работают самостоятельно, Воспитатель наводящими вопросами регулирует деятельность детей.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В конце занятия педагог предлагает детям рассмотреть сконструированные изображения животных, отметить общую схему строения тела, основные части с одинаковыми функциями (голова, туловище, ноги), но различающиеся по форме, размеру, цвету шерсти. </w:t>
      </w:r>
      <w:proofErr w:type="gramStart"/>
      <w:r w:rsidRPr="000D04E8">
        <w:rPr>
          <w:rFonts w:ascii="Times New Roman" w:hAnsi="Times New Roman" w:cs="Times New Roman"/>
          <w:sz w:val="28"/>
          <w:szCs w:val="28"/>
        </w:rPr>
        <w:t xml:space="preserve">Отметить индивидуальные отличия животных одного вида, например, один заяц – смешной, веселый, другой – грустный, спрятался за елку; этот медведь – большой, неуклюжий, тот – маленький медвежонок.  </w:t>
      </w:r>
      <w:proofErr w:type="gramEnd"/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lastRenderedPageBreak/>
        <w:t>ОЦЕНКА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В протоколе регистрируются результаты по следующим показателям.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1</w:t>
      </w:r>
      <w:r w:rsidRPr="000D04E8">
        <w:rPr>
          <w:rFonts w:ascii="Times New Roman" w:hAnsi="Times New Roman" w:cs="Times New Roman"/>
          <w:b/>
          <w:sz w:val="28"/>
          <w:szCs w:val="28"/>
        </w:rPr>
        <w:t>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знание элементов конструктора.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не все элементы конструктора дети знают. При конструировании изображения могут перепутать отдельные детали по величине.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при конструировании изображений могут допустить ошибку в выборе детали,  которую могут сами заметить и исправить к концу работы.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знают названия геометрических фигур, хорошо дифференцируют их по форме, размерам, цвету.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2-й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характеристика способности конструировать обобщённое изображение животных.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допускаются ошибки в выборе геометрических фигур по форме, размеру, цвету: конструируемое изображение существенно отличается от предлагаемого: иногда конструкторская деятельность подменяется свободным манипулированием элементами конструктора.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допускаются незначительные искажения или упрощения обобщённого изображения животных.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самостоятельное конструирование обобщённого образа животных.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>3</w:t>
      </w:r>
      <w:r w:rsidRPr="000D04E8">
        <w:rPr>
          <w:rFonts w:ascii="Times New Roman" w:hAnsi="Times New Roman" w:cs="Times New Roman"/>
          <w:b/>
          <w:sz w:val="28"/>
          <w:szCs w:val="28"/>
        </w:rPr>
        <w:t>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 особенности организаций строительных действий.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отсутствует определенная последовательность действий построения конкретного изображения, есть случаи беспорядочных действий.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последовательно воспроизводят изображение незначительной помощью взрослого, который напоминает порядок работы.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48B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самостоятельно конструирует образ животного в следующей последовательности: конструирует сначала основную часть изображения (снизу вверх), затем боковые детали, элементы украшения.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4-й показатель – овладение детьми «языком» изобразительной деятельности.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</w:t>
      </w:r>
      <w:r w:rsidRPr="000D04E8">
        <w:rPr>
          <w:rFonts w:ascii="Times New Roman" w:hAnsi="Times New Roman" w:cs="Times New Roman"/>
          <w:sz w:val="28"/>
          <w:szCs w:val="28"/>
        </w:rPr>
        <w:t xml:space="preserve">вень – образ не узнается без комментариев.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образ узнаваемый, но не выразителен, отсутствуют некоторые основные или дополнительные структурные части, образ решается через обыденную схему.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0D04E8">
        <w:rPr>
          <w:rFonts w:ascii="Times New Roman" w:hAnsi="Times New Roman" w:cs="Times New Roman"/>
          <w:sz w:val="28"/>
          <w:szCs w:val="28"/>
        </w:rPr>
        <w:t xml:space="preserve"> – удачное сочетание цвета и формы для создания выразительного обобщенного образа, есть дополнительные элементы, определяющие характер или действие изображенного объекта. </w:t>
      </w:r>
    </w:p>
    <w:p w:rsidR="00F50F57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50F57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 xml:space="preserve">ЗАНЯТИЕ №2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sz w:val="28"/>
          <w:szCs w:val="28"/>
        </w:rPr>
        <w:t xml:space="preserve">Занятие проводится по плану занятия №19, примерно, в мае месяце и направлено на выявление уровня развития способностей детей </w:t>
      </w:r>
      <w:proofErr w:type="gramStart"/>
      <w:r w:rsidRPr="000D04E8">
        <w:rPr>
          <w:rFonts w:ascii="Times New Roman" w:hAnsi="Times New Roman" w:cs="Times New Roman"/>
          <w:sz w:val="28"/>
          <w:szCs w:val="28"/>
        </w:rPr>
        <w:t>создавать</w:t>
      </w:r>
      <w:proofErr w:type="gramEnd"/>
      <w:r w:rsidRPr="000D04E8">
        <w:rPr>
          <w:rFonts w:ascii="Times New Roman" w:hAnsi="Times New Roman" w:cs="Times New Roman"/>
          <w:sz w:val="28"/>
          <w:szCs w:val="28"/>
        </w:rPr>
        <w:t xml:space="preserve"> сюжетную композицию по мотиву знакомой сказки, конструировать изображение сказочных героев, передавая их характерные особенности конструкторскими средствами, раскрывая смысл художественного произведения.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0D04E8">
        <w:rPr>
          <w:rFonts w:ascii="Times New Roman" w:hAnsi="Times New Roman" w:cs="Times New Roman"/>
          <w:sz w:val="28"/>
          <w:szCs w:val="28"/>
        </w:rPr>
        <w:t xml:space="preserve">. Элементы конструктора: фоновое изображение, выполненное воспитателем, передающее  время и место события – лесная поляна. 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ИНСТРУКЦИЯ К ПРОВЕДЕ</w:t>
      </w:r>
      <w:r w:rsidRPr="004C33FA">
        <w:rPr>
          <w:rFonts w:ascii="Times New Roman" w:hAnsi="Times New Roman" w:cs="Times New Roman"/>
          <w:b/>
          <w:sz w:val="28"/>
          <w:szCs w:val="28"/>
        </w:rPr>
        <w:t>НИЮ</w:t>
      </w:r>
      <w:r w:rsidRPr="000D04E8">
        <w:rPr>
          <w:rFonts w:ascii="Times New Roman" w:hAnsi="Times New Roman" w:cs="Times New Roman"/>
          <w:sz w:val="28"/>
          <w:szCs w:val="28"/>
        </w:rPr>
        <w:t>. Воспитатель привлекает внимание детей к изображению лесной полянки (на зеленом фоне сконструированы разные по размеру, цвету  и характерным способностям елки, цветы, грибы), вызывает эмоциональную реакцию и желание слушать сказку «Колобок». Сказка рассказывается не до кон</w:t>
      </w:r>
      <w:r>
        <w:rPr>
          <w:rFonts w:ascii="Times New Roman" w:hAnsi="Times New Roman" w:cs="Times New Roman"/>
          <w:sz w:val="28"/>
          <w:szCs w:val="28"/>
        </w:rPr>
        <w:t>ца (Бежит колобок по лесу …)</w:t>
      </w:r>
      <w:r w:rsidRPr="000D04E8">
        <w:rPr>
          <w:rFonts w:ascii="Times New Roman" w:hAnsi="Times New Roman" w:cs="Times New Roman"/>
          <w:sz w:val="28"/>
          <w:szCs w:val="28"/>
        </w:rPr>
        <w:t>. Воспитатель задает вопрос: «С кем встретился колобок в лесу?» и предлагает изобразить сценку из сказки – сконструировать колобка и любого сказочного персонажа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04E8">
        <w:rPr>
          <w:rFonts w:ascii="Times New Roman" w:hAnsi="Times New Roman" w:cs="Times New Roman"/>
          <w:sz w:val="28"/>
          <w:szCs w:val="28"/>
        </w:rPr>
        <w:t xml:space="preserve"> поляне, естественно располагая их среди цветов, грибов.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1-й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 представления детей о будущем продукте конструирования.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3FA">
        <w:rPr>
          <w:rFonts w:ascii="Times New Roman" w:hAnsi="Times New Roman" w:cs="Times New Roman"/>
          <w:sz w:val="28"/>
          <w:szCs w:val="28"/>
        </w:rPr>
        <w:t>заранее образ объекта конструируемых действий не возникает. Его образ рождается непосредственно в процессе пробующих действий ребёнка со строительным материалом.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могут заранее назвать тему постройки и указать отдельные внешние признаки задуманного образа. Способ его построения нащупывается путём практических проб, в ходе которых первоначальный замысел может конкретизироваться либо полностью измениться.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469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могут заранее назвать тему конструирования, некоторые внешние особенности конструируемых объектов. Избранная тема устойчив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04E8">
        <w:rPr>
          <w:rFonts w:ascii="Times New Roman" w:hAnsi="Times New Roman" w:cs="Times New Roman"/>
          <w:sz w:val="28"/>
          <w:szCs w:val="28"/>
        </w:rPr>
        <w:t xml:space="preserve"> сохраняется и реализуется в соответствии с замыслом.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2-й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организация хода разработки замысла.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 xml:space="preserve"> дети сразу не включаются в практический поиск конструкторских сре</w:t>
      </w:r>
      <w:proofErr w:type="gramStart"/>
      <w:r w:rsidRPr="000D04E8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0D04E8">
        <w:rPr>
          <w:rFonts w:ascii="Times New Roman" w:hAnsi="Times New Roman" w:cs="Times New Roman"/>
          <w:sz w:val="28"/>
          <w:szCs w:val="28"/>
        </w:rPr>
        <w:t>я реализации замысла.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дети называют тему, перечисляют объекты, которые собираются конструировать, и некоторые их свойства.  Переходят к практической деятельности, в ходе которой уточняются представления детей о структурных частях объекта и их конструкторском решении.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- дети сначала обдумывают основные этапы разработки замысла, уточняют представления о конструируемых объектах, основных структурных компонентах, затем приступают к практической реализации замысла.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3-й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характеристика способности конструировать характерные образы сказочных персонажей.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D04E8">
        <w:rPr>
          <w:rFonts w:ascii="Times New Roman" w:hAnsi="Times New Roman" w:cs="Times New Roman"/>
          <w:sz w:val="28"/>
          <w:szCs w:val="28"/>
        </w:rPr>
        <w:t>есть упрощенное схематическое изображение.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есть обобщённое изображение, но не хватает деталей, дополнительных элементов, нет ярких акцентов и характерных особенностей.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69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изображение строится на основе точных структурных характеристик, переданы существенные элементы и включены дополнительные, передающие характерные особенности образа.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4-й 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овладение детьми построением конструкторского образа изобразительными средствами.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образ невыразительный, нет ярких акцентов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и характерных особенностей.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отмечаются попытки использования изобразительных средств (фон, цвет, форма)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для создания выразительного образа, но эти решения не отличаются большой оригинальностью и выразительностью.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 w:rsidRPr="000D04E8">
        <w:rPr>
          <w:rFonts w:ascii="Times New Roman" w:hAnsi="Times New Roman" w:cs="Times New Roman"/>
          <w:sz w:val="28"/>
          <w:szCs w:val="28"/>
        </w:rPr>
        <w:t xml:space="preserve"> образ яркий, выразительный, дополнен интересными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D04E8">
        <w:rPr>
          <w:rFonts w:ascii="Times New Roman" w:hAnsi="Times New Roman" w:cs="Times New Roman"/>
          <w:sz w:val="28"/>
          <w:szCs w:val="28"/>
        </w:rPr>
        <w:t>лементами. Изобразительные средства использованы для создания характерного образа и передачи личного осмысления изображаемого.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5-й 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название работы.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469">
        <w:rPr>
          <w:rFonts w:ascii="Times New Roman" w:hAnsi="Times New Roman" w:cs="Times New Roman"/>
          <w:sz w:val="28"/>
          <w:szCs w:val="28"/>
        </w:rPr>
        <w:t>ребёнок не называет свою работу.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название повторяет тему или название других детей.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4E8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4E8">
        <w:rPr>
          <w:rFonts w:ascii="Times New Roman" w:hAnsi="Times New Roman" w:cs="Times New Roman"/>
          <w:sz w:val="28"/>
          <w:szCs w:val="28"/>
        </w:rPr>
        <w:t>название служит более полному раскрытию личного осмысления изображаемого.</w:t>
      </w:r>
    </w:p>
    <w:p w:rsidR="00F50F57" w:rsidRPr="000D04E8" w:rsidRDefault="00F50F57" w:rsidP="00F50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AC3" w:rsidRDefault="00126AC3"/>
    <w:p w:rsidR="00F50F57" w:rsidRDefault="00F50F57"/>
    <w:p w:rsidR="00F50F57" w:rsidRDefault="00F50F57"/>
    <w:p w:rsidR="00F50F57" w:rsidRDefault="00F50F57"/>
    <w:p w:rsidR="00F50F57" w:rsidRDefault="00F50F57"/>
    <w:p w:rsidR="00F50F57" w:rsidRDefault="00F50F57"/>
    <w:p w:rsidR="00F50F57" w:rsidRDefault="00F50F57"/>
    <w:p w:rsidR="00F50F57" w:rsidRDefault="00F50F57"/>
    <w:p w:rsidR="00F50F57" w:rsidRDefault="00F50F57">
      <w:pPr>
        <w:sectPr w:rsidR="00F50F57" w:rsidSect="000D4B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F57" w:rsidRDefault="00F50F57" w:rsidP="00F50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F50F57" w:rsidRDefault="00F50F57" w:rsidP="00F50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«Художественное конструирование» детей второй младшей группы № ___ </w:t>
      </w:r>
    </w:p>
    <w:p w:rsidR="00F50F57" w:rsidRDefault="00F50F57" w:rsidP="00F50F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608" w:type="dxa"/>
        <w:tblLook w:val="04A0" w:firstRow="1" w:lastRow="0" w:firstColumn="1" w:lastColumn="0" w:noHBand="0" w:noVBand="1"/>
      </w:tblPr>
      <w:tblGrid>
        <w:gridCol w:w="579"/>
        <w:gridCol w:w="4715"/>
        <w:gridCol w:w="1047"/>
        <w:gridCol w:w="993"/>
        <w:gridCol w:w="1134"/>
        <w:gridCol w:w="992"/>
        <w:gridCol w:w="1134"/>
        <w:gridCol w:w="1280"/>
        <w:gridCol w:w="960"/>
        <w:gridCol w:w="1010"/>
        <w:gridCol w:w="1757"/>
        <w:gridCol w:w="7"/>
      </w:tblGrid>
      <w:tr w:rsidR="00F50F57" w:rsidTr="00541E3F">
        <w:trPr>
          <w:trHeight w:val="301"/>
        </w:trPr>
        <w:tc>
          <w:tcPr>
            <w:tcW w:w="579" w:type="dxa"/>
            <w:vMerge w:val="restart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4166" w:type="dxa"/>
            <w:gridSpan w:val="4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(№ 15)</w:t>
            </w:r>
          </w:p>
        </w:tc>
        <w:tc>
          <w:tcPr>
            <w:tcW w:w="4384" w:type="dxa"/>
            <w:gridSpan w:val="4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 (№19)</w:t>
            </w:r>
          </w:p>
        </w:tc>
        <w:tc>
          <w:tcPr>
            <w:tcW w:w="1764" w:type="dxa"/>
            <w:gridSpan w:val="2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50F57" w:rsidTr="00541E3F">
        <w:trPr>
          <w:trHeight w:val="301"/>
        </w:trPr>
        <w:tc>
          <w:tcPr>
            <w:tcW w:w="579" w:type="dxa"/>
            <w:vMerge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66" w:type="dxa"/>
            <w:gridSpan w:val="4"/>
          </w:tcPr>
          <w:p w:rsidR="00F50F57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gridSpan w:val="4"/>
          </w:tcPr>
          <w:p w:rsidR="00F50F57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gridSpan w:val="2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145"/>
        </w:trPr>
        <w:tc>
          <w:tcPr>
            <w:tcW w:w="579" w:type="dxa"/>
            <w:vMerge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047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</w:tcBorders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6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281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5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15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57" w:rsidTr="00541E3F">
        <w:trPr>
          <w:gridAfter w:val="1"/>
          <w:wAfter w:w="7" w:type="dxa"/>
          <w:trHeight w:val="106"/>
        </w:trPr>
        <w:tc>
          <w:tcPr>
            <w:tcW w:w="579" w:type="dxa"/>
          </w:tcPr>
          <w:p w:rsidR="00F50F57" w:rsidRPr="003675AC" w:rsidRDefault="00F50F57" w:rsidP="00541E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F50F57" w:rsidRPr="005F19D2" w:rsidRDefault="00F50F57" w:rsidP="00541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9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7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3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134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134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80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60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010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757" w:type="dxa"/>
          </w:tcPr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F50F57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F50F57" w:rsidRPr="003675AC" w:rsidRDefault="00F50F57" w:rsidP="0054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F50F57" w:rsidRDefault="00F50F57" w:rsidP="00F50F57"/>
    <w:p w:rsidR="00F50F57" w:rsidRDefault="00F50F57">
      <w:bookmarkStart w:id="0" w:name="_GoBack"/>
      <w:bookmarkEnd w:id="0"/>
    </w:p>
    <w:p w:rsidR="00F50F57" w:rsidRDefault="00F50F57"/>
    <w:sectPr w:rsidR="00F50F57" w:rsidSect="00F50F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AB"/>
    <w:rsid w:val="00126AC3"/>
    <w:rsid w:val="00F016AB"/>
    <w:rsid w:val="00F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2</cp:revision>
  <dcterms:created xsi:type="dcterms:W3CDTF">2019-12-28T07:06:00Z</dcterms:created>
  <dcterms:modified xsi:type="dcterms:W3CDTF">2019-12-28T07:07:00Z</dcterms:modified>
</cp:coreProperties>
</file>