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C5" w:rsidRDefault="00703CC5" w:rsidP="00703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Диагностическое обследование по программе «Развитие»</w:t>
      </w:r>
    </w:p>
    <w:p w:rsidR="00703CC5" w:rsidRDefault="00703CC5" w:rsidP="00703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Раздел: «Ознакомление с художественной литературой и развитие речи» детей старшей группы № 6</w:t>
      </w:r>
    </w:p>
    <w:p w:rsidR="00703CC5" w:rsidRDefault="00703CC5" w:rsidP="00703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Гончарова Анна Николаевна, Жданова Наталья Викторовна</w:t>
      </w:r>
    </w:p>
    <w:p w:rsidR="00552ABC" w:rsidRDefault="00552ABC" w:rsidP="00552A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2ABC">
        <w:rPr>
          <w:rFonts w:ascii="Times New Roman" w:hAnsi="Times New Roman" w:cs="Times New Roman"/>
          <w:sz w:val="28"/>
          <w:szCs w:val="28"/>
        </w:rPr>
        <w:t xml:space="preserve">В обследовании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29 детей. </w:t>
      </w:r>
      <w:r w:rsidRPr="00552ABC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552ABC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7661E5">
        <w:rPr>
          <w:rFonts w:ascii="Times New Roman" w:hAnsi="Times New Roman" w:cs="Times New Roman"/>
          <w:sz w:val="28"/>
          <w:szCs w:val="28"/>
        </w:rPr>
        <w:t>45</w:t>
      </w:r>
      <w:r w:rsidRPr="00552ABC">
        <w:rPr>
          <w:rFonts w:ascii="Times New Roman" w:hAnsi="Times New Roman" w:cs="Times New Roman"/>
          <w:sz w:val="28"/>
          <w:szCs w:val="28"/>
        </w:rPr>
        <w:t>%, средний уровень –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2A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- </w:t>
      </w:r>
      <w:r w:rsidR="007661E5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%, высокий уровень – 5</w:t>
      </w:r>
      <w:r w:rsidRPr="00552ABC">
        <w:rPr>
          <w:rFonts w:ascii="Times New Roman" w:hAnsi="Times New Roman" w:cs="Times New Roman"/>
          <w:sz w:val="28"/>
          <w:szCs w:val="28"/>
        </w:rPr>
        <w:t xml:space="preserve"> детей - 20%.</w:t>
      </w:r>
    </w:p>
    <w:p w:rsidR="00552ABC" w:rsidRDefault="00552ABC" w:rsidP="00552A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2ABC" w:rsidRDefault="00552ABC" w:rsidP="00552A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2C086" wp14:editId="1970E1C6">
            <wp:extent cx="5486400" cy="3200400"/>
            <wp:effectExtent l="3810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661E5" w:rsidRDefault="007661E5" w:rsidP="00552A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E5" w:rsidRPr="00C63D8A" w:rsidRDefault="007661E5" w:rsidP="007661E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7661E5" w:rsidRPr="00C63D8A" w:rsidRDefault="007661E5" w:rsidP="007661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7661E5" w:rsidRPr="00C63D8A" w:rsidRDefault="007661E5" w:rsidP="00766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Показатель </w:t>
      </w:r>
      <w:r w:rsidRPr="00C63D8A">
        <w:rPr>
          <w:rFonts w:ascii="Times New Roman" w:hAnsi="Times New Roman" w:cs="Times New Roman"/>
          <w:sz w:val="28"/>
          <w:szCs w:val="28"/>
        </w:rPr>
        <w:t>- развития воображения (умение сочинить историю с опорой на внешнее наглядное средство - схематическое изображение предмета, дополнение деталями).</w:t>
      </w:r>
    </w:p>
    <w:p w:rsidR="007661E5" w:rsidRPr="00C63D8A" w:rsidRDefault="007661E5" w:rsidP="00766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- дети не могут придумать историю, либо придумывают историю, не соответствующую ситуации. </w:t>
      </w:r>
    </w:p>
    <w:p w:rsidR="007661E5" w:rsidRPr="00C63D8A" w:rsidRDefault="007661E5" w:rsidP="00766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- дети самостоятельно придумывать историю, адекватную ситуации, но схематичную и неоригинальную, либо сочиняют при помощи взрослого оригинальную историю, насыщенную деталями.</w:t>
      </w:r>
    </w:p>
    <w:p w:rsidR="007661E5" w:rsidRDefault="007661E5" w:rsidP="007661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- дети самостоятельно придумывают историю с элементами оригинальности (оригинальные персонажи либо оригинальные действия персонажей, насыщенную деталями, например, описание персонажей, место действия и тому подобное).</w:t>
      </w:r>
      <w:r w:rsidRPr="00C63D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61E5" w:rsidRDefault="007661E5" w:rsidP="00766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:rsidR="007661E5" w:rsidRPr="00C63D8A" w:rsidRDefault="007661E5" w:rsidP="007661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по плану занятия №19 - январь месяц.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Направлено на диагностику овладения детьми действиями по использованию пространственно-временной модели при пересказе.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7661E5" w:rsidRPr="009B07F7" w:rsidRDefault="007661E5" w:rsidP="007661E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7F7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B07F7">
        <w:rPr>
          <w:rFonts w:ascii="Times New Roman" w:hAnsi="Times New Roman" w:cs="Times New Roman"/>
          <w:b/>
          <w:sz w:val="28"/>
          <w:szCs w:val="28"/>
        </w:rPr>
        <w:t xml:space="preserve"> - пересказ сказки с опорой на модель.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lastRenderedPageBreak/>
        <w:t>Низкий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- дети пересказывают эпизод, не соответствующий модели, грубо нарушают пространство эпизода (то есть выходит за его рамки) либо пропускают при пересказе существенные действия или основных персонажей. 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- дети пересказывают эпизод, соответствующей модели, однако допускают при пересказе негрубые ошибки (пропускают либо путают несущественные действия, дополнительных персонажей). </w:t>
      </w:r>
    </w:p>
    <w:p w:rsidR="007661E5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- ребёнок пересказывает эпизод без ошибок и в точном соответствии с моделью.</w:t>
      </w:r>
      <w:r w:rsidRPr="00C63D8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661E5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1E5" w:rsidRPr="00C63D8A" w:rsidRDefault="007661E5" w:rsidP="00766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№3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по плану занятия №24 (апрель месяц).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Направленно на диагностику овладения действиями по составлению плана проведения игры-драматизации.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7661E5" w:rsidRPr="009B07F7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7F7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7F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7F7">
        <w:rPr>
          <w:rFonts w:ascii="Times New Roman" w:hAnsi="Times New Roman" w:cs="Times New Roman"/>
          <w:b/>
          <w:sz w:val="28"/>
          <w:szCs w:val="28"/>
        </w:rPr>
        <w:t>уровень овладения детьми действиями составления плана проведения игры-драматизации.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дети даже после наводящих вопросов типа: «Посмотри, где у тебя дом для зимовья? Разве он находится рядом с избушкой старика и старухи?» Не в состоянии правильно, с учётом пространственно-временных характеристик сказки, разложить их заместителей на </w:t>
      </w:r>
      <w:proofErr w:type="spellStart"/>
      <w:r w:rsidRPr="00C63D8A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C63D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дети совершают ошибки, но после наводящих вопросов взрослого исправляют их.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дети размещают заместители на </w:t>
      </w:r>
      <w:proofErr w:type="spellStart"/>
      <w:r w:rsidRPr="00C63D8A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C63D8A">
        <w:rPr>
          <w:rFonts w:ascii="Times New Roman" w:hAnsi="Times New Roman" w:cs="Times New Roman"/>
          <w:sz w:val="28"/>
          <w:szCs w:val="28"/>
        </w:rPr>
        <w:t xml:space="preserve"> на соответствующем расстоянии друг от друга.</w:t>
      </w:r>
    </w:p>
    <w:p w:rsidR="007661E5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1E5" w:rsidRPr="00C63D8A" w:rsidRDefault="007661E5" w:rsidP="00766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№4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по плану занятие № 25(май месяц).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Направленно на диагностику умения детей обозначать своё отношение к персонажам сказки при помощи символических средств. 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7F7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9B07F7">
        <w:rPr>
          <w:rFonts w:ascii="Times New Roman" w:hAnsi="Times New Roman" w:cs="Times New Roman"/>
          <w:b/>
          <w:sz w:val="28"/>
          <w:szCs w:val="28"/>
        </w:rPr>
        <w:t>умение использовать символические средства для передачи своего отношения к персонажу сказки</w:t>
      </w:r>
      <w:r w:rsidRPr="00C63D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 дети отказываются от выполнения задания либо рисуют нейтральные картинки, не несущие символический смысл, при этом отсутствует адекватное объяснение рисунка: на вопрос воспитателя «Почему ты нарисовал эту картинку?», ребенок даёт ответы, не раскрывающие отношение к персонажу, например, «Потому, что мне так хочется; мне эта картинка нравится» и т.п. Наводящие вопросы воспитателя не приводят к улучшению выполнения задания.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 дети начинают рисовать картинки, передающие отношение к персонажу, только после наводящих вопросов воспитателя, и могут дать адекватное объяснение рисунка (сами либо при помощи воспитателя).</w:t>
      </w:r>
    </w:p>
    <w:p w:rsidR="007661E5" w:rsidRPr="00C63D8A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1C4">
        <w:rPr>
          <w:rFonts w:ascii="Times New Roman" w:hAnsi="Times New Roman" w:cs="Times New Roman"/>
          <w:b/>
          <w:sz w:val="28"/>
          <w:szCs w:val="28"/>
        </w:rPr>
        <w:t>-</w:t>
      </w:r>
      <w:r w:rsidRPr="00C63D8A">
        <w:rPr>
          <w:rFonts w:ascii="Times New Roman" w:hAnsi="Times New Roman" w:cs="Times New Roman"/>
          <w:sz w:val="28"/>
          <w:szCs w:val="28"/>
        </w:rPr>
        <w:t xml:space="preserve"> дети самостоятельно выполняют задание, их рисунки передают отношение к персонажу (например, на домике Вани и Маши рисуется «солнышко», «сердечко», «красивые цветы», а на домике Бабы Яг</w:t>
      </w:r>
      <w:proofErr w:type="gramStart"/>
      <w:r w:rsidRPr="00C63D8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63D8A">
        <w:rPr>
          <w:rFonts w:ascii="Times New Roman" w:hAnsi="Times New Roman" w:cs="Times New Roman"/>
          <w:sz w:val="28"/>
          <w:szCs w:val="28"/>
        </w:rPr>
        <w:t xml:space="preserve"> «метла», «пистолет», «кулак»). </w:t>
      </w:r>
      <w:proofErr w:type="gramStart"/>
      <w:r w:rsidRPr="00C63D8A">
        <w:rPr>
          <w:rFonts w:ascii="Times New Roman" w:hAnsi="Times New Roman" w:cs="Times New Roman"/>
          <w:sz w:val="28"/>
          <w:szCs w:val="28"/>
        </w:rPr>
        <w:t>Объяснение рисунка дети дают сами, но возможна и небольшая помощь взрослого (вопросы типа:</w:t>
      </w:r>
      <w:proofErr w:type="gramEnd"/>
      <w:r w:rsidRPr="00C63D8A">
        <w:rPr>
          <w:rFonts w:ascii="Times New Roman" w:hAnsi="Times New Roman" w:cs="Times New Roman"/>
          <w:sz w:val="28"/>
          <w:szCs w:val="28"/>
        </w:rPr>
        <w:t xml:space="preserve"> «Какой характер у Маши и Вани? Какие они? </w:t>
      </w:r>
      <w:proofErr w:type="gramStart"/>
      <w:r w:rsidRPr="00C63D8A">
        <w:rPr>
          <w:rFonts w:ascii="Times New Roman" w:hAnsi="Times New Roman" w:cs="Times New Roman"/>
          <w:sz w:val="28"/>
          <w:szCs w:val="28"/>
        </w:rPr>
        <w:t>А какая Баба Яга?»)</w:t>
      </w:r>
      <w:proofErr w:type="gramEnd"/>
    </w:p>
    <w:p w:rsidR="007661E5" w:rsidRDefault="007661E5" w:rsidP="00766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1E5" w:rsidRPr="00C63D8A" w:rsidRDefault="007661E5" w:rsidP="00766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lastRenderedPageBreak/>
        <w:t>Занятие №5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в качестве итогового, после того, как были проведены все занятия, указанные в планах.</w:t>
      </w:r>
    </w:p>
    <w:p w:rsidR="007661E5" w:rsidRPr="00C63D8A" w:rsidRDefault="007661E5" w:rsidP="00766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Направлено на диагностику уровня развития воображени</w:t>
      </w:r>
      <w:proofErr w:type="gramStart"/>
      <w:r w:rsidRPr="00C63D8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63D8A">
        <w:rPr>
          <w:rFonts w:ascii="Times New Roman" w:hAnsi="Times New Roman" w:cs="Times New Roman"/>
          <w:sz w:val="28"/>
          <w:szCs w:val="28"/>
        </w:rPr>
        <w:t xml:space="preserve">  возможности превращать пространственно- временную модель в сюжет сказки или истории. </w:t>
      </w:r>
    </w:p>
    <w:p w:rsidR="007661E5" w:rsidRPr="00C63D8A" w:rsidRDefault="007661E5" w:rsidP="007661E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7661E5" w:rsidRPr="00C63D8A" w:rsidRDefault="007661E5" w:rsidP="00766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Показатель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9B07F7">
        <w:rPr>
          <w:rFonts w:ascii="Times New Roman" w:hAnsi="Times New Roman" w:cs="Times New Roman"/>
          <w:b/>
          <w:sz w:val="28"/>
          <w:szCs w:val="28"/>
        </w:rPr>
        <w:t>сочинение сказки с опорой на модель.</w:t>
      </w:r>
    </w:p>
    <w:p w:rsidR="007661E5" w:rsidRPr="00C63D8A" w:rsidRDefault="007661E5" w:rsidP="00766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дети отказываются от выполнения задания либо выполняют его в основном при помощи педагога, причем придуманная сказка очень схематична и неоригинальна. </w:t>
      </w:r>
    </w:p>
    <w:p w:rsidR="007661E5" w:rsidRPr="00C63D8A" w:rsidRDefault="007661E5" w:rsidP="00766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 дети самостоятельно выполняют задание, однако сочиненная сказка схематична, бедна деталями, неоригинальна; на этом же уровне находятся дети, которые придумывают сказки с элементами оригинальности, деталями, однако при рассказывании нуждаются в помощи взрослого.</w:t>
      </w:r>
    </w:p>
    <w:p w:rsidR="007661E5" w:rsidRDefault="007661E5" w:rsidP="00766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 дети самостоятельно придумывают сказку, соответствующую модели, насыщенную деталями, в которой присутствуют элементы оригинальности (оригинальные персонажи или оригинальные действия персонажей)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1E5" w:rsidRPr="00552ABC" w:rsidRDefault="007661E5" w:rsidP="00552A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CC5" w:rsidRDefault="00703CC5" w:rsidP="00703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«Первоначальные основы грамоты» детей старшей группы № 6 </w:t>
      </w:r>
    </w:p>
    <w:p w:rsidR="00703CC5" w:rsidRDefault="00703CC5" w:rsidP="00B311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Гончарова Анна Николаевна, Жданова Наталья Викторовна</w:t>
      </w:r>
    </w:p>
    <w:p w:rsidR="007661E5" w:rsidRDefault="007661E5" w:rsidP="007661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61E5" w:rsidRDefault="007661E5" w:rsidP="007661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2ABC">
        <w:rPr>
          <w:rFonts w:ascii="Times New Roman" w:hAnsi="Times New Roman" w:cs="Times New Roman"/>
          <w:sz w:val="28"/>
          <w:szCs w:val="28"/>
        </w:rPr>
        <w:t xml:space="preserve">В обследовании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29 детей. </w:t>
      </w:r>
      <w:r w:rsidRPr="00552ABC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52ABC">
        <w:rPr>
          <w:rFonts w:ascii="Times New Roman" w:hAnsi="Times New Roman" w:cs="Times New Roman"/>
          <w:sz w:val="28"/>
          <w:szCs w:val="28"/>
        </w:rPr>
        <w:t xml:space="preserve"> детей -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552ABC">
        <w:rPr>
          <w:rFonts w:ascii="Times New Roman" w:hAnsi="Times New Roman" w:cs="Times New Roman"/>
          <w:sz w:val="28"/>
          <w:szCs w:val="28"/>
        </w:rPr>
        <w:t>%, средний уровень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52A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- 45%, высокий уровень – 5</w:t>
      </w:r>
      <w:r w:rsidRPr="00552ABC">
        <w:rPr>
          <w:rFonts w:ascii="Times New Roman" w:hAnsi="Times New Roman" w:cs="Times New Roman"/>
          <w:sz w:val="28"/>
          <w:szCs w:val="28"/>
        </w:rPr>
        <w:t xml:space="preserve"> детей - 20%.</w:t>
      </w:r>
    </w:p>
    <w:p w:rsidR="007661E5" w:rsidRDefault="007661E5" w:rsidP="007661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61E5" w:rsidRDefault="007661E5" w:rsidP="00766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921D9B" wp14:editId="72869162">
            <wp:extent cx="5252484" cy="2806996"/>
            <wp:effectExtent l="0" t="0" r="24765" b="1270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DD26A5" w:rsidRPr="00EC4046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 xml:space="preserve">Направлено на диагностику развитие умений: 1) проводить звуковой анализ 5-ти звукового слова; 2) различать гласные и согласные (твёрдые и мягкие звуки); 3) вычленять словесное ударение, называть ударный гласный звук; 4) подбирать слова на заданный звук. </w:t>
      </w:r>
    </w:p>
    <w:p w:rsidR="00DD26A5" w:rsidRPr="00EC4046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1-й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построение модели звукового состава слова, звуковой анализ слова.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ни самостоятельно, ни с помощью взрослых не могут назвать звуки слова в заданной последовательности и обозначить их соответствующими фишками.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с помощью взрослого, который способствует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интонационному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выделения нужных звуков, дети устанавливают порядок следования звуков в слове, называют их и обозначается соответствующими фишками.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самостоятельно строят модель слова и могут назвать все звуки в данной последовательности.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EC4046">
        <w:rPr>
          <w:rFonts w:ascii="Times New Roman" w:hAnsi="Times New Roman" w:cs="Times New Roman"/>
          <w:sz w:val="28"/>
          <w:szCs w:val="28"/>
        </w:rPr>
        <w:t xml:space="preserve"> некоторые дети в состояния проделать действия звукового анализа в умственном плане и просто назвать звуки по порядку их следования в конкретном в слове, что, в свою очередь, свидетельствует также о высоком уровне владения звуковым анализом.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2-й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различение гласных и согласных (твёрдых и мягких) звуков.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при составлении модели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работают с фишками заместителями как попало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, не соотносим их цветовые обозначения с качественной характеристикой звуков.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В результате наводящих вопросов взрослого (Какой звук?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Какая фишка? и </w:t>
      </w:r>
      <w:proofErr w:type="spellStart"/>
      <w:r w:rsidRPr="00EC404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EC4046">
        <w:rPr>
          <w:rFonts w:ascii="Times New Roman" w:hAnsi="Times New Roman" w:cs="Times New Roman"/>
          <w:sz w:val="28"/>
          <w:szCs w:val="28"/>
        </w:rPr>
        <w:t>) становится очевидно, что дети не дифференцируют звуки.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могут спутать цветовые обозначения, но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наводящих вопросов взрослого исправляет ошибку. У таких детей, как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есть некоторые трудности в установлении качественной характеристики звуков.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самостоятельно различают звуки по их качественной характеристике, обозначают соответствующие фишками и правильно отвечает на вопросы взрослых, где какой звук.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3-й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вычленение словесного ударения, названия ударного гласного звука.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не в состоянии вычленить словесное ударение даже после интонационного выделения взрослым ударного гласного звука. Обычно такие дети просто манипулируют чёрной фишкой, ставя её в любое место – либо над гласными, либо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согласными.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могут правильно поставить словесное ударение, но не в состоянии произнести слово соответствующей интонацией. Или они справляются с заданием с помощью взрослого, который слегка акцентирует ударение при произнесении, и дети повторяют за ним, называя отдельно ударный гласный звук.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самостоятельно справляется задачей: правильно расставляют чёрную фишку, называют ударный гласный звук.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4-й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название слова на заданный звук.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на все предложения взрослого назвать слова с любого мягкого или твердого звука дети не дают положительного ответа и не называют слов по аналогии.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Например, взрослой говорит, что с мягкого согласного звука начинается слово: «лев», «люстра», «лента» и предлагает детям продолжить (Какие ты знаешь слова?) или взрослый говорит, что с твердого согласного звука начинается слово «лампа», «лук», «лыжи» и предлагает ребенку продолжить.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Дети молчат или отвечают невпопад.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справляются с заданием с помощью взрослых, который задает наводящие 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 задаёт аналогичные примеры смотреть выше.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самостоятельно и с первого предъявления взрослого способны подобрать слова с любого твёрдого или мягкого согласного звука.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DD26A5" w:rsidRPr="00EC4046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Задание №2</w:t>
      </w:r>
    </w:p>
    <w:p w:rsidR="00DD26A5" w:rsidRPr="00EC4046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Направленно на диагностику развития умений: 1) точно обвести предмет по нанесенному контуру; 2) заштриховать предмет внутри его контура; 3) скопировать рисунок; 4) дорисовать фигуру.</w:t>
      </w:r>
    </w:p>
    <w:p w:rsidR="00DD26A5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6A5" w:rsidRPr="00EC4046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6654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C4046">
        <w:rPr>
          <w:rFonts w:ascii="Times New Roman" w:hAnsi="Times New Roman" w:cs="Times New Roman"/>
          <w:sz w:val="28"/>
          <w:szCs w:val="28"/>
        </w:rPr>
        <w:t xml:space="preserve">– точное обведение предмета по нанесенному контуру.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не могут самостоятельно обвести контур предмета, он у них прерывается и выглядит в виде разорванных линий; вращают лист тетради при работе.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обводят контур с небольшими искажениями (1-2 выхода за нанесенный контур предмета).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обводят контур предмета строго по точкам.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штриховка предмета внутри его контура, без выхода за ограничения.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редкая штриховка с незначительным выходом за контур предмета.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частая штриховка с выходом за контур предмета.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частая штриховка внутри контура предмета без выхода за контур.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3-й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копирование рисунка.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несовпадение расстояний между точками в контуре предмета и между предметами, искажение форм предметов.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несовпадение расстояние между точками в контуре предмета.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точное воспроизведение предметов. 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42A">
        <w:rPr>
          <w:rFonts w:ascii="Times New Roman" w:hAnsi="Times New Roman" w:cs="Times New Roman"/>
          <w:b/>
          <w:sz w:val="28"/>
          <w:szCs w:val="28"/>
          <w:u w:val="single"/>
        </w:rPr>
        <w:t>4-ый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C4046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EC4046">
        <w:rPr>
          <w:rFonts w:ascii="Times New Roman" w:hAnsi="Times New Roman" w:cs="Times New Roman"/>
          <w:sz w:val="28"/>
          <w:szCs w:val="28"/>
        </w:rPr>
        <w:t xml:space="preserve"> фигуры.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разрывы между линиями при рисовании недостающих элементов, отсутствие некоторых элементов. </w:t>
      </w:r>
    </w:p>
    <w:p w:rsidR="00DD26A5" w:rsidRPr="00EC4046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разрывы между линиями в тех местах, где они должны быть. </w:t>
      </w:r>
    </w:p>
    <w:p w:rsidR="00DD26A5" w:rsidRDefault="00DD26A5" w:rsidP="00DD26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 -</w:t>
      </w:r>
      <w:r w:rsidRPr="00EC4046">
        <w:rPr>
          <w:rFonts w:ascii="Times New Roman" w:hAnsi="Times New Roman" w:cs="Times New Roman"/>
          <w:sz w:val="28"/>
          <w:szCs w:val="28"/>
        </w:rPr>
        <w:t xml:space="preserve"> работа выполнена без ошибок.</w:t>
      </w:r>
    </w:p>
    <w:p w:rsidR="00DD26A5" w:rsidRDefault="00DD26A5" w:rsidP="00DD26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46C8" w:rsidRDefault="001346C8" w:rsidP="00DD26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3CC5" w:rsidRDefault="00703CC5" w:rsidP="00703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«Ознакомление с пространственными отношениями» детей старшей группы № </w:t>
      </w:r>
      <w:r w:rsidR="000B1CDB">
        <w:rPr>
          <w:rFonts w:ascii="Times New Roman" w:hAnsi="Times New Roman" w:cs="Times New Roman"/>
          <w:b/>
          <w:sz w:val="28"/>
          <w:szCs w:val="28"/>
        </w:rPr>
        <w:t>6</w:t>
      </w:r>
    </w:p>
    <w:p w:rsidR="000B1CDB" w:rsidRDefault="00703CC5" w:rsidP="00B311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</w:t>
      </w:r>
      <w:r w:rsidR="000B1CDB">
        <w:rPr>
          <w:rFonts w:ascii="Times New Roman" w:hAnsi="Times New Roman" w:cs="Times New Roman"/>
          <w:b/>
          <w:sz w:val="28"/>
          <w:szCs w:val="28"/>
        </w:rPr>
        <w:t>: Гончарова Анна Николаевна, Жданова Наталья Викторовна</w:t>
      </w:r>
    </w:p>
    <w:p w:rsidR="00DD26A5" w:rsidRDefault="00DD26A5" w:rsidP="00703C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6A5" w:rsidRPr="001346C8" w:rsidRDefault="00DD26A5" w:rsidP="00DD26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обследовании приняли участие 29 детей. За время обследования было выявлено низкого уровня - 16 детей -55%, средний уровень – 11 детей - 35%, высокий уровень – 2 детей - 10%.</w:t>
      </w:r>
    </w:p>
    <w:p w:rsidR="00DD26A5" w:rsidRDefault="00DD26A5" w:rsidP="00DD26A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8440C8" wp14:editId="7FB60CF2">
            <wp:extent cx="5486400" cy="3200400"/>
            <wp:effectExtent l="38100" t="0" r="1905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26A5" w:rsidRPr="00EC5FFF" w:rsidRDefault="00DD26A5" w:rsidP="00DD2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FFF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DD26A5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021">
        <w:rPr>
          <w:rFonts w:ascii="Times New Roman" w:hAnsi="Times New Roman" w:cs="Times New Roman"/>
          <w:sz w:val="28"/>
          <w:szCs w:val="28"/>
        </w:rPr>
        <w:t xml:space="preserve">На занятие выявляются возможности графического изображения плана конкретного пространства (новой улицы или ее части). </w:t>
      </w:r>
    </w:p>
    <w:p w:rsidR="00DD26A5" w:rsidRPr="0060250E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DD26A5" w:rsidRPr="00452021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FFF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FFF">
        <w:rPr>
          <w:rFonts w:ascii="Times New Roman" w:hAnsi="Times New Roman" w:cs="Times New Roman"/>
          <w:b/>
          <w:sz w:val="28"/>
          <w:szCs w:val="28"/>
        </w:rPr>
        <w:t>графическое изображение основных ориентиров (дорога, перекресток) и местоположения объектов на улице.</w:t>
      </w:r>
      <w:r w:rsidRPr="00452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5" w:rsidRPr="00452021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дети не могут изобразить план улицы, т.е. н </w:t>
      </w:r>
      <w:proofErr w:type="gramStart"/>
      <w:r w:rsidRPr="00452021">
        <w:rPr>
          <w:rFonts w:ascii="Times New Roman" w:hAnsi="Times New Roman" w:cs="Times New Roman"/>
          <w:sz w:val="28"/>
          <w:szCs w:val="28"/>
        </w:rPr>
        <w:t>листках</w:t>
      </w:r>
      <w:proofErr w:type="gramEnd"/>
      <w:r w:rsidRPr="00452021">
        <w:rPr>
          <w:rFonts w:ascii="Times New Roman" w:hAnsi="Times New Roman" w:cs="Times New Roman"/>
          <w:sz w:val="28"/>
          <w:szCs w:val="28"/>
        </w:rPr>
        <w:t xml:space="preserve"> хаотично изображены дорога и разные объекты, но совсем не передано их взаимное расположение. При этом возможно, что дети частично или полностью верно отметили цветными карандашами некоторые объекты. </w:t>
      </w:r>
    </w:p>
    <w:p w:rsidR="00DD26A5" w:rsidRPr="00452021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дети рисуют на своих планах основной ориентир (например, дорогу), но </w:t>
      </w:r>
      <w:proofErr w:type="gramStart"/>
      <w:r w:rsidRPr="00452021">
        <w:rPr>
          <w:rFonts w:ascii="Times New Roman" w:hAnsi="Times New Roman" w:cs="Times New Roman"/>
          <w:sz w:val="28"/>
          <w:szCs w:val="28"/>
        </w:rPr>
        <w:t>не верно</w:t>
      </w:r>
      <w:proofErr w:type="gramEnd"/>
      <w:r w:rsidRPr="00452021">
        <w:rPr>
          <w:rFonts w:ascii="Times New Roman" w:hAnsi="Times New Roman" w:cs="Times New Roman"/>
          <w:sz w:val="28"/>
          <w:szCs w:val="28"/>
        </w:rPr>
        <w:t xml:space="preserve"> передают пространственное местоположение всех объектов относительно основного ориентира – дороги и путают взаимное расположение объектов между собой. </w:t>
      </w:r>
      <w:proofErr w:type="gramStart"/>
      <w:r w:rsidRPr="00452021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452021">
        <w:rPr>
          <w:rFonts w:ascii="Times New Roman" w:hAnsi="Times New Roman" w:cs="Times New Roman"/>
          <w:sz w:val="28"/>
          <w:szCs w:val="28"/>
        </w:rPr>
        <w:t xml:space="preserve"> отмечены цветными карандашами то 2 до 5 объектов.</w:t>
      </w:r>
    </w:p>
    <w:p w:rsidR="00DD26A5" w:rsidRPr="00452021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дети рисуют план улицы, изобразив основные ориентиры (дорога, перекресток) и верно передают пространственное местоположение основных объектов (возможно не всех, также как возможна некоторая неточность в передаче расстояний между объектами: либо их незначительное сближение, либо удаление друг от друга). Правильно отмечены цветными карандашами все 5 объектов.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6A5" w:rsidRPr="0060250E" w:rsidRDefault="00DD26A5" w:rsidP="00DD2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:rsidR="00DD26A5" w:rsidRPr="00452021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021">
        <w:rPr>
          <w:rFonts w:ascii="Times New Roman" w:hAnsi="Times New Roman" w:cs="Times New Roman"/>
          <w:sz w:val="28"/>
          <w:szCs w:val="28"/>
        </w:rPr>
        <w:t xml:space="preserve">На занятии выявляются возможности ориентировки детей на местности по ее схематическому изображению на карте. </w:t>
      </w:r>
    </w:p>
    <w:p w:rsidR="00DD26A5" w:rsidRPr="00EC5FFF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DD26A5" w:rsidRPr="00452021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FFF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ориентировка на местности по ее схематическому изображению на карте. </w:t>
      </w:r>
    </w:p>
    <w:p w:rsidR="00DD26A5" w:rsidRPr="00452021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lastRenderedPageBreak/>
        <w:t>Низкий уровень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дети не рисуют маршрут или, рисуя, не могут рассказать, какие объекты расположены вдоль него.</w:t>
      </w:r>
    </w:p>
    <w:p w:rsidR="00DD26A5" w:rsidRPr="00452021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дети рисуют маршрут, но могут называть лишь отдельные объекты (в начале, в конце маршрута, либо в случайном порядке). Количество правильно названных объектов не более двух-трех; остальные названия не соответствуют действительности, т.е. объектам, расположенным на местности.</w:t>
      </w:r>
    </w:p>
    <w:p w:rsidR="00DD26A5" w:rsidRPr="00452021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50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52021">
        <w:rPr>
          <w:rFonts w:ascii="Times New Roman" w:hAnsi="Times New Roman" w:cs="Times New Roman"/>
          <w:sz w:val="28"/>
          <w:szCs w:val="28"/>
        </w:rPr>
        <w:t xml:space="preserve"> – дети рисуют маршрут и называют объекты в той последовательности, которая соответствует изображённому маршруту. Количество правильно названых объектов от 3 до 10.  </w:t>
      </w:r>
    </w:p>
    <w:p w:rsidR="00DD26A5" w:rsidRDefault="00DD26A5" w:rsidP="00DD26A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3CC5" w:rsidRDefault="00703CC5" w:rsidP="00703C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3CC5">
        <w:rPr>
          <w:rFonts w:ascii="Times New Roman" w:eastAsia="Calibri" w:hAnsi="Times New Roman" w:cs="Times New Roman"/>
          <w:b/>
          <w:sz w:val="28"/>
          <w:szCs w:val="28"/>
        </w:rPr>
        <w:t xml:space="preserve">Раздел: «Художественное конструирование» детей старшей группы № </w:t>
      </w:r>
      <w:r w:rsidR="000B1CDB"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:rsidR="000B1CDB" w:rsidRPr="00703CC5" w:rsidRDefault="000B1CDB" w:rsidP="00B311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Гончарова Анна Николаевна, Жданова Наталья Викторовна</w:t>
      </w:r>
    </w:p>
    <w:p w:rsidR="00DD26A5" w:rsidRDefault="00DD26A5" w:rsidP="00B31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6A5" w:rsidRDefault="00DD26A5" w:rsidP="00DD26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обследовании приняли участие 29 детей. За время обследования было выявлено низкого уровня - 10 детей -33%, средний уровень – 13 детей - 45%, высокий уровень – 6 детей - 22%.</w:t>
      </w:r>
    </w:p>
    <w:p w:rsidR="00DD26A5" w:rsidRDefault="00DD26A5" w:rsidP="00DD26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26A5" w:rsidRDefault="00DD26A5" w:rsidP="00134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1BAD62" wp14:editId="6ED739AD">
            <wp:extent cx="4742121" cy="2222204"/>
            <wp:effectExtent l="0" t="0" r="20955" b="26035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26A5" w:rsidRPr="00AF3BAC" w:rsidRDefault="00DD26A5" w:rsidP="00DD2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Занятие№1</w:t>
      </w:r>
    </w:p>
    <w:p w:rsidR="00DD26A5" w:rsidRPr="003D74CA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4CA">
        <w:rPr>
          <w:rFonts w:ascii="Times New Roman" w:hAnsi="Times New Roman" w:cs="Times New Roman"/>
          <w:sz w:val="28"/>
          <w:szCs w:val="28"/>
        </w:rPr>
        <w:t>Занятие направлено на определение уровня развития воображения ребенка. Выявляется умение обозначить и дополнить деталями незавершенное схематическое изображение объекта, действуя от незавершенной схематической модели к детально представленному объекту.</w:t>
      </w:r>
    </w:p>
    <w:p w:rsidR="00DD26A5" w:rsidRPr="00AF3BAC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F3BAC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CD72E3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развитие воображения, умение построить новый образ на основе отдельных признаков объекта, обозначенных схематически, неполно</w:t>
      </w:r>
      <w:r w:rsidRPr="004569E7">
        <w:rPr>
          <w:rFonts w:ascii="Times New Roman" w:hAnsi="Times New Roman" w:cs="Times New Roman"/>
          <w:b/>
          <w:sz w:val="28"/>
          <w:szCs w:val="28"/>
        </w:rPr>
        <w:t>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ребенок называет 2</w:t>
      </w:r>
      <w:r w:rsidRPr="003D74CA">
        <w:rPr>
          <w:rFonts w:ascii="Times New Roman" w:hAnsi="Times New Roman" w:cs="Times New Roman"/>
          <w:sz w:val="28"/>
          <w:szCs w:val="28"/>
        </w:rPr>
        <w:t xml:space="preserve">-3 объекта, структурное </w:t>
      </w:r>
      <w:r>
        <w:rPr>
          <w:rFonts w:ascii="Times New Roman" w:hAnsi="Times New Roman" w:cs="Times New Roman"/>
          <w:sz w:val="28"/>
          <w:szCs w:val="28"/>
        </w:rPr>
        <w:t xml:space="preserve">основание, </w:t>
      </w:r>
      <w:proofErr w:type="gramStart"/>
      <w:r w:rsidRPr="003D74C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D74CA">
        <w:rPr>
          <w:rFonts w:ascii="Times New Roman" w:hAnsi="Times New Roman" w:cs="Times New Roman"/>
          <w:sz w:val="28"/>
          <w:szCs w:val="28"/>
        </w:rPr>
        <w:t xml:space="preserve"> полностью совпада</w:t>
      </w:r>
      <w:r>
        <w:rPr>
          <w:rFonts w:ascii="Times New Roman" w:hAnsi="Times New Roman" w:cs="Times New Roman"/>
          <w:sz w:val="28"/>
          <w:szCs w:val="28"/>
        </w:rPr>
        <w:t>ет с заданной моделью и вос</w:t>
      </w:r>
      <w:r w:rsidRPr="003D74CA">
        <w:rPr>
          <w:rFonts w:ascii="Times New Roman" w:hAnsi="Times New Roman" w:cs="Times New Roman"/>
          <w:sz w:val="28"/>
          <w:szCs w:val="28"/>
        </w:rPr>
        <w:t>производит эту конструкцию.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D74CA">
        <w:rPr>
          <w:rFonts w:ascii="Times New Roman" w:hAnsi="Times New Roman" w:cs="Times New Roman"/>
          <w:sz w:val="28"/>
          <w:szCs w:val="28"/>
        </w:rPr>
        <w:t xml:space="preserve"> ребенок называет 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D74CA">
        <w:rPr>
          <w:rFonts w:ascii="Times New Roman" w:hAnsi="Times New Roman" w:cs="Times New Roman"/>
          <w:sz w:val="28"/>
          <w:szCs w:val="28"/>
        </w:rPr>
        <w:t>10 объектов, структурное основание которых близко совпадает с заданной моделью, достраивает каждый из них, привносит в структуру дополнительные детали, элементы, создает выразительный образ.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4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D74CA">
        <w:rPr>
          <w:rFonts w:ascii="Times New Roman" w:hAnsi="Times New Roman" w:cs="Times New Roman"/>
          <w:sz w:val="28"/>
          <w:szCs w:val="28"/>
        </w:rPr>
        <w:t>озрастает степень удаленности создаваемых «образов» от исходных данных модели, которая является только частью общей структуры объекта. Образы насыщены деталями, элементами оригинальности при пер</w:t>
      </w:r>
      <w:r>
        <w:rPr>
          <w:rFonts w:ascii="Times New Roman" w:hAnsi="Times New Roman" w:cs="Times New Roman"/>
          <w:sz w:val="28"/>
          <w:szCs w:val="28"/>
        </w:rPr>
        <w:t>едаче характерных черт, движе</w:t>
      </w:r>
      <w:r w:rsidRPr="003D74CA">
        <w:rPr>
          <w:rFonts w:ascii="Times New Roman" w:hAnsi="Times New Roman" w:cs="Times New Roman"/>
          <w:sz w:val="28"/>
          <w:szCs w:val="28"/>
        </w:rPr>
        <w:t>ния, позы.</w:t>
      </w:r>
    </w:p>
    <w:p w:rsidR="00DD26A5" w:rsidRPr="00AF3BAC" w:rsidRDefault="00DD26A5" w:rsidP="00DD2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lastRenderedPageBreak/>
        <w:t>Занятие №2</w:t>
      </w:r>
    </w:p>
    <w:p w:rsidR="00DD26A5" w:rsidRPr="003D74CA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4CA">
        <w:rPr>
          <w:rFonts w:ascii="Times New Roman" w:hAnsi="Times New Roman" w:cs="Times New Roman"/>
          <w:sz w:val="28"/>
          <w:szCs w:val="28"/>
        </w:rPr>
        <w:t>Занятие направлено на определение у ребенка: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4CA">
        <w:rPr>
          <w:rFonts w:ascii="Times New Roman" w:hAnsi="Times New Roman" w:cs="Times New Roman"/>
          <w:sz w:val="28"/>
          <w:szCs w:val="28"/>
        </w:rPr>
        <w:t>умения создавать графическую модель одного из эпизодов любимой сказки (схематический рисунок) и конструировать сюжетную композицию по модели;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4CA">
        <w:rPr>
          <w:rFonts w:ascii="Times New Roman" w:hAnsi="Times New Roman" w:cs="Times New Roman"/>
          <w:sz w:val="28"/>
          <w:szCs w:val="28"/>
        </w:rPr>
        <w:t>уровня развития воображения - возможности превращать графическую модель в сюжетную композицию;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74CA">
        <w:rPr>
          <w:rFonts w:ascii="Times New Roman" w:hAnsi="Times New Roman" w:cs="Times New Roman"/>
          <w:sz w:val="28"/>
          <w:szCs w:val="28"/>
        </w:rPr>
        <w:t xml:space="preserve"> уровня овладения предметным </w:t>
      </w:r>
      <w:r>
        <w:rPr>
          <w:rFonts w:ascii="Times New Roman" w:hAnsi="Times New Roman" w:cs="Times New Roman"/>
          <w:sz w:val="28"/>
          <w:szCs w:val="28"/>
        </w:rPr>
        <w:t>изображением, передачей струк</w:t>
      </w:r>
      <w:r w:rsidRPr="003D74CA">
        <w:rPr>
          <w:rFonts w:ascii="Times New Roman" w:hAnsi="Times New Roman" w:cs="Times New Roman"/>
          <w:sz w:val="28"/>
          <w:szCs w:val="28"/>
        </w:rPr>
        <w:t>туры динамичных объектов и их отношений;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4CA">
        <w:rPr>
          <w:rFonts w:ascii="Times New Roman" w:hAnsi="Times New Roman" w:cs="Times New Roman"/>
          <w:sz w:val="28"/>
          <w:szCs w:val="28"/>
        </w:rPr>
        <w:t>умения строить композиционн</w:t>
      </w:r>
      <w:r>
        <w:rPr>
          <w:rFonts w:ascii="Times New Roman" w:hAnsi="Times New Roman" w:cs="Times New Roman"/>
          <w:sz w:val="28"/>
          <w:szCs w:val="28"/>
        </w:rPr>
        <w:t>ые отношения и передавать вза</w:t>
      </w:r>
      <w:r w:rsidRPr="003D74CA">
        <w:rPr>
          <w:rFonts w:ascii="Times New Roman" w:hAnsi="Times New Roman" w:cs="Times New Roman"/>
          <w:sz w:val="28"/>
          <w:szCs w:val="28"/>
        </w:rPr>
        <w:t xml:space="preserve">имоположения объектов; 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4CA">
        <w:rPr>
          <w:rFonts w:ascii="Times New Roman" w:hAnsi="Times New Roman" w:cs="Times New Roman"/>
          <w:sz w:val="28"/>
          <w:szCs w:val="28"/>
        </w:rPr>
        <w:t>умения передавать ролевые и смысловые отношения героев; их эмоциональные состояния и со</w:t>
      </w:r>
      <w:r>
        <w:rPr>
          <w:rFonts w:ascii="Times New Roman" w:hAnsi="Times New Roman" w:cs="Times New Roman"/>
          <w:sz w:val="28"/>
          <w:szCs w:val="28"/>
        </w:rPr>
        <w:t xml:space="preserve">бственное отношение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изобража</w:t>
      </w:r>
      <w:r w:rsidRPr="003D74CA">
        <w:rPr>
          <w:rFonts w:ascii="Times New Roman" w:hAnsi="Times New Roman" w:cs="Times New Roman"/>
          <w:sz w:val="28"/>
          <w:szCs w:val="28"/>
        </w:rPr>
        <w:t>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4CA">
        <w:rPr>
          <w:rFonts w:ascii="Times New Roman" w:hAnsi="Times New Roman" w:cs="Times New Roman"/>
          <w:sz w:val="28"/>
          <w:szCs w:val="28"/>
        </w:rPr>
        <w:t xml:space="preserve">символическим строем цветовых отношений. </w:t>
      </w:r>
    </w:p>
    <w:p w:rsidR="00DD26A5" w:rsidRPr="00AF3BAC" w:rsidRDefault="00DD26A5" w:rsidP="00DD26A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DD26A5" w:rsidRPr="00CD72E3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9E7">
        <w:rPr>
          <w:rFonts w:ascii="Times New Roman" w:hAnsi="Times New Roman" w:cs="Times New Roman"/>
          <w:b/>
          <w:sz w:val="28"/>
          <w:szCs w:val="28"/>
          <w:u w:val="single"/>
        </w:rPr>
        <w:t xml:space="preserve">1-й </w:t>
      </w: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показатель - овладение детьми действием построения графической модели одного эпизода сказки.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4CA">
        <w:rPr>
          <w:rFonts w:ascii="Times New Roman" w:hAnsi="Times New Roman" w:cs="Times New Roman"/>
          <w:sz w:val="28"/>
          <w:szCs w:val="28"/>
        </w:rPr>
        <w:t>ребенок рисует модель (схематический рисунок), но допускает ошибки, требуется значительная помощь воспи</w:t>
      </w:r>
      <w:r w:rsidR="00CB5696">
        <w:rPr>
          <w:rFonts w:ascii="Times New Roman" w:hAnsi="Times New Roman" w:cs="Times New Roman"/>
          <w:sz w:val="28"/>
          <w:szCs w:val="28"/>
        </w:rPr>
        <w:t>та</w:t>
      </w:r>
      <w:r w:rsidRPr="003D74CA">
        <w:rPr>
          <w:rFonts w:ascii="Times New Roman" w:hAnsi="Times New Roman" w:cs="Times New Roman"/>
          <w:sz w:val="28"/>
          <w:szCs w:val="28"/>
        </w:rPr>
        <w:t xml:space="preserve">теля. 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D74CA">
        <w:rPr>
          <w:rFonts w:ascii="Times New Roman" w:hAnsi="Times New Roman" w:cs="Times New Roman"/>
          <w:sz w:val="28"/>
          <w:szCs w:val="28"/>
        </w:rPr>
        <w:t xml:space="preserve"> ребенок рисует модель практически самостоятельно; модель соответствует эпиз</w:t>
      </w:r>
      <w:r>
        <w:rPr>
          <w:rFonts w:ascii="Times New Roman" w:hAnsi="Times New Roman" w:cs="Times New Roman"/>
          <w:sz w:val="28"/>
          <w:szCs w:val="28"/>
        </w:rPr>
        <w:t>оду сказки, но отсутствуют эле</w:t>
      </w:r>
      <w:r w:rsidRPr="003D74CA">
        <w:rPr>
          <w:rFonts w:ascii="Times New Roman" w:hAnsi="Times New Roman" w:cs="Times New Roman"/>
          <w:sz w:val="28"/>
          <w:szCs w:val="28"/>
        </w:rPr>
        <w:t>менты фонового изображения, уточняющие время и место происходящего события.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ребенок работает </w:t>
      </w:r>
      <w:r w:rsidRPr="003D74CA">
        <w:rPr>
          <w:rFonts w:ascii="Times New Roman" w:hAnsi="Times New Roman" w:cs="Times New Roman"/>
          <w:sz w:val="28"/>
          <w:szCs w:val="28"/>
        </w:rPr>
        <w:t>самостоятельно, модель точно соответствует эпизоду сказки, представлены главные и второстепенные объекты выбранного эпизода сказки.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9E7">
        <w:rPr>
          <w:rFonts w:ascii="Times New Roman" w:hAnsi="Times New Roman" w:cs="Times New Roman"/>
          <w:b/>
          <w:sz w:val="28"/>
          <w:szCs w:val="28"/>
          <w:u w:val="single"/>
        </w:rPr>
        <w:t xml:space="preserve">2-й </w:t>
      </w: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показатель — конструирование сюжетной композиции по графической модели</w:t>
      </w:r>
      <w:r w:rsidRPr="003D74CA">
        <w:rPr>
          <w:rFonts w:ascii="Times New Roman" w:hAnsi="Times New Roman" w:cs="Times New Roman"/>
          <w:sz w:val="28"/>
          <w:szCs w:val="28"/>
        </w:rPr>
        <w:t>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ребенок конструирует неуверенно, обращается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74CA">
        <w:rPr>
          <w:rFonts w:ascii="Times New Roman" w:hAnsi="Times New Roman" w:cs="Times New Roman"/>
          <w:sz w:val="28"/>
          <w:szCs w:val="28"/>
        </w:rPr>
        <w:t>за помощью к воспитателю; композиция отличается схематичностью, обобщенностью.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4CA">
        <w:rPr>
          <w:rFonts w:ascii="Times New Roman" w:hAnsi="Times New Roman" w:cs="Times New Roman"/>
          <w:sz w:val="28"/>
          <w:szCs w:val="28"/>
        </w:rPr>
        <w:t>ребенок работает самостоятельно, но воссоздает только структуру графической модели, композиция бедна деталями, оригинальными, динамичными, характерными образами.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D74CA">
        <w:rPr>
          <w:rFonts w:ascii="Times New Roman" w:hAnsi="Times New Roman" w:cs="Times New Roman"/>
          <w:sz w:val="28"/>
          <w:szCs w:val="28"/>
        </w:rPr>
        <w:t>ребенок конструирует сюжетную композицию, соответствующую графической модели, насыщенную деталями, элементами оригинальности, художественной выразительности.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9E7">
        <w:rPr>
          <w:rFonts w:ascii="Times New Roman" w:hAnsi="Times New Roman" w:cs="Times New Roman"/>
          <w:b/>
          <w:sz w:val="28"/>
          <w:szCs w:val="28"/>
          <w:u w:val="single"/>
        </w:rPr>
        <w:t xml:space="preserve">3-й </w:t>
      </w: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показатель — овладение детьми предметным изображением, передачей структуры движения и взаимодействия одного объекта с другим.</w:t>
      </w:r>
      <w:r w:rsidRPr="003D7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ребенок конс</w:t>
      </w:r>
      <w:r>
        <w:rPr>
          <w:rFonts w:ascii="Times New Roman" w:hAnsi="Times New Roman" w:cs="Times New Roman"/>
          <w:sz w:val="28"/>
          <w:szCs w:val="28"/>
        </w:rPr>
        <w:t xml:space="preserve">труирует схематически, поза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</w:t>
      </w:r>
      <w:r w:rsidRPr="003D74CA">
        <w:rPr>
          <w:rFonts w:ascii="Times New Roman" w:hAnsi="Times New Roman" w:cs="Times New Roman"/>
          <w:sz w:val="28"/>
          <w:szCs w:val="28"/>
        </w:rPr>
        <w:t>тична действие объекта не выражено</w:t>
      </w:r>
      <w:proofErr w:type="gramEnd"/>
      <w:r w:rsidRPr="003D74CA">
        <w:rPr>
          <w:rFonts w:ascii="Times New Roman" w:hAnsi="Times New Roman" w:cs="Times New Roman"/>
          <w:sz w:val="28"/>
          <w:szCs w:val="28"/>
        </w:rPr>
        <w:t>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D74CA">
        <w:rPr>
          <w:rFonts w:ascii="Times New Roman" w:hAnsi="Times New Roman" w:cs="Times New Roman"/>
          <w:sz w:val="28"/>
          <w:szCs w:val="28"/>
        </w:rPr>
        <w:t xml:space="preserve"> появляются характерные особенности у каждого объекта, но взаимодействие объектов выражено слабо, они только изображены вместе, но динамически не соприкасаются.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предметное изображение каждого объекта сюжетной </w:t>
      </w:r>
      <w:r>
        <w:rPr>
          <w:rFonts w:ascii="Times New Roman" w:hAnsi="Times New Roman" w:cs="Times New Roman"/>
          <w:sz w:val="28"/>
          <w:szCs w:val="28"/>
        </w:rPr>
        <w:t xml:space="preserve">композиции </w:t>
      </w:r>
      <w:r w:rsidRPr="003D74CA">
        <w:rPr>
          <w:rFonts w:ascii="Times New Roman" w:hAnsi="Times New Roman" w:cs="Times New Roman"/>
          <w:sz w:val="28"/>
          <w:szCs w:val="28"/>
        </w:rPr>
        <w:t>выполнено на осно</w:t>
      </w:r>
      <w:r>
        <w:rPr>
          <w:rFonts w:ascii="Times New Roman" w:hAnsi="Times New Roman" w:cs="Times New Roman"/>
          <w:sz w:val="28"/>
          <w:szCs w:val="28"/>
        </w:rPr>
        <w:t>ве обогащенной схемы и включает</w:t>
      </w:r>
      <w:r w:rsidRPr="003D74CA">
        <w:rPr>
          <w:rFonts w:ascii="Times New Roman" w:hAnsi="Times New Roman" w:cs="Times New Roman"/>
          <w:sz w:val="28"/>
          <w:szCs w:val="28"/>
        </w:rPr>
        <w:t xml:space="preserve"> характерные выразительные особенности </w:t>
      </w:r>
      <w:r>
        <w:rPr>
          <w:rFonts w:ascii="Times New Roman" w:hAnsi="Times New Roman" w:cs="Times New Roman"/>
          <w:sz w:val="28"/>
          <w:szCs w:val="28"/>
        </w:rPr>
        <w:t>внешнего вида, передана динамик</w:t>
      </w:r>
      <w:r w:rsidRPr="003D74C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3D74CA">
        <w:rPr>
          <w:rFonts w:ascii="Times New Roman" w:hAnsi="Times New Roman" w:cs="Times New Roman"/>
          <w:sz w:val="28"/>
          <w:szCs w:val="28"/>
        </w:rPr>
        <w:t>персонажей, их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и вза</w:t>
      </w:r>
      <w:r w:rsidRPr="003D74CA">
        <w:rPr>
          <w:rFonts w:ascii="Times New Roman" w:hAnsi="Times New Roman" w:cs="Times New Roman"/>
          <w:sz w:val="28"/>
          <w:szCs w:val="28"/>
        </w:rPr>
        <w:t>имоотношение.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9E7">
        <w:rPr>
          <w:rFonts w:ascii="Times New Roman" w:hAnsi="Times New Roman" w:cs="Times New Roman"/>
          <w:b/>
          <w:sz w:val="28"/>
          <w:szCs w:val="28"/>
          <w:u w:val="single"/>
        </w:rPr>
        <w:t>4-й показатель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овладение построением композиционных отношений на фоновой поверхности «рабочего поля».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BA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композиционные задачи решены формально, предметы и объекты сюжетн</w:t>
      </w:r>
      <w:r>
        <w:rPr>
          <w:rFonts w:ascii="Times New Roman" w:hAnsi="Times New Roman" w:cs="Times New Roman"/>
          <w:sz w:val="28"/>
          <w:szCs w:val="28"/>
        </w:rPr>
        <w:t>ой композиции непропорциональны</w:t>
      </w:r>
      <w:r w:rsidRPr="00653F06">
        <w:t xml:space="preserve"> </w:t>
      </w:r>
      <w:r w:rsidRPr="00653F06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653F06">
        <w:rPr>
          <w:rFonts w:ascii="Times New Roman" w:hAnsi="Times New Roman" w:cs="Times New Roman"/>
          <w:sz w:val="28"/>
          <w:szCs w:val="28"/>
        </w:rPr>
        <w:t xml:space="preserve"> другу и имеющемуся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4CA">
        <w:rPr>
          <w:rFonts w:ascii="Times New Roman" w:hAnsi="Times New Roman" w:cs="Times New Roman"/>
          <w:sz w:val="28"/>
          <w:szCs w:val="28"/>
        </w:rPr>
        <w:t>изобразитель</w:t>
      </w:r>
      <w:r>
        <w:rPr>
          <w:rFonts w:ascii="Times New Roman" w:hAnsi="Times New Roman" w:cs="Times New Roman"/>
          <w:sz w:val="28"/>
          <w:szCs w:val="28"/>
        </w:rPr>
        <w:t>ному пространству.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композиция, невыразительна, хотя объекты расположены в определенном взаимодействии, раскрывающем содержание изображаемого эпизода.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— композиция </w:t>
      </w:r>
      <w:r w:rsidRPr="003D74CA">
        <w:rPr>
          <w:rFonts w:ascii="Times New Roman" w:hAnsi="Times New Roman" w:cs="Times New Roman"/>
          <w:sz w:val="28"/>
          <w:szCs w:val="28"/>
        </w:rPr>
        <w:t>решена выразительно, найдены гармоничные, пропорциональные связи между всеми объектами и предметами сюжетной композиции. В композиции выделена связь содерж</w:t>
      </w:r>
      <w:r>
        <w:rPr>
          <w:rFonts w:ascii="Times New Roman" w:hAnsi="Times New Roman" w:cs="Times New Roman"/>
          <w:sz w:val="28"/>
          <w:szCs w:val="28"/>
        </w:rPr>
        <w:t>ания и смысла эпизода, подчеркну</w:t>
      </w:r>
      <w:r w:rsidRPr="003D74CA">
        <w:rPr>
          <w:rFonts w:ascii="Times New Roman" w:hAnsi="Times New Roman" w:cs="Times New Roman"/>
          <w:sz w:val="28"/>
          <w:szCs w:val="28"/>
        </w:rPr>
        <w:t>то взаимоотношение и взаимоде</w:t>
      </w:r>
      <w:r>
        <w:rPr>
          <w:rFonts w:ascii="Times New Roman" w:hAnsi="Times New Roman" w:cs="Times New Roman"/>
          <w:sz w:val="28"/>
          <w:szCs w:val="28"/>
        </w:rPr>
        <w:t>йствие всех объектов композиции.</w:t>
      </w:r>
    </w:p>
    <w:p w:rsidR="00DD26A5" w:rsidRDefault="00DD26A5" w:rsidP="00DD26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9E7">
        <w:rPr>
          <w:rFonts w:ascii="Times New Roman" w:hAnsi="Times New Roman" w:cs="Times New Roman"/>
          <w:b/>
          <w:sz w:val="28"/>
          <w:szCs w:val="28"/>
          <w:u w:val="single"/>
        </w:rPr>
        <w:t xml:space="preserve">5-й </w:t>
      </w:r>
      <w:r w:rsidRPr="00CD72E3">
        <w:rPr>
          <w:rFonts w:ascii="Times New Roman" w:hAnsi="Times New Roman" w:cs="Times New Roman"/>
          <w:b/>
          <w:sz w:val="28"/>
          <w:szCs w:val="28"/>
          <w:u w:val="single"/>
        </w:rPr>
        <w:t>показатель — овладение детьми эмоциональной выразительностью и символическими возможностями цветовых отношений</w:t>
      </w:r>
      <w:r w:rsidRPr="003D74CA">
        <w:rPr>
          <w:rFonts w:ascii="Times New Roman" w:hAnsi="Times New Roman" w:cs="Times New Roman"/>
          <w:sz w:val="28"/>
          <w:szCs w:val="28"/>
        </w:rPr>
        <w:t>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цветовое решение разнообразных изображений (предметных, декоративных, сюжетных; пейзажных композиций) ограничивается использованием локальных цветов.</w:t>
      </w:r>
    </w:p>
    <w:p w:rsidR="00DD26A5" w:rsidRPr="003D74CA" w:rsidRDefault="00DD26A5" w:rsidP="00DD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3BA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4CA">
        <w:rPr>
          <w:rFonts w:ascii="Times New Roman" w:hAnsi="Times New Roman" w:cs="Times New Roman"/>
          <w:sz w:val="28"/>
          <w:szCs w:val="28"/>
        </w:rPr>
        <w:t>— цветовая среда используется как средство характера о</w:t>
      </w:r>
      <w:r>
        <w:rPr>
          <w:rFonts w:ascii="Times New Roman" w:hAnsi="Times New Roman" w:cs="Times New Roman"/>
          <w:sz w:val="28"/>
          <w:szCs w:val="28"/>
        </w:rPr>
        <w:t>бразов, но не используется для передачи смыслового на</w:t>
      </w:r>
      <w:r w:rsidRPr="003D74CA">
        <w:rPr>
          <w:rFonts w:ascii="Times New Roman" w:hAnsi="Times New Roman" w:cs="Times New Roman"/>
          <w:sz w:val="28"/>
          <w:szCs w:val="28"/>
        </w:rPr>
        <w:t>полнения композиции.</w:t>
      </w:r>
    </w:p>
    <w:p w:rsidR="00DD26A5" w:rsidRDefault="00DD26A5" w:rsidP="00134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BA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3D74CA">
        <w:rPr>
          <w:rFonts w:ascii="Times New Roman" w:hAnsi="Times New Roman" w:cs="Times New Roman"/>
          <w:sz w:val="28"/>
          <w:szCs w:val="28"/>
        </w:rPr>
        <w:t xml:space="preserve"> — ребенок ис</w:t>
      </w:r>
      <w:r>
        <w:rPr>
          <w:rFonts w:ascii="Times New Roman" w:hAnsi="Times New Roman" w:cs="Times New Roman"/>
          <w:sz w:val="28"/>
          <w:szCs w:val="28"/>
        </w:rPr>
        <w:t>пользует цветовую среду и цвето</w:t>
      </w:r>
      <w:r w:rsidRPr="003D74CA">
        <w:rPr>
          <w:rFonts w:ascii="Times New Roman" w:hAnsi="Times New Roman" w:cs="Times New Roman"/>
          <w:sz w:val="28"/>
          <w:szCs w:val="28"/>
        </w:rPr>
        <w:t>вые отношения для передачи яркости, и достоверности создаваемых об</w:t>
      </w:r>
      <w:r>
        <w:rPr>
          <w:rFonts w:ascii="Times New Roman" w:hAnsi="Times New Roman" w:cs="Times New Roman"/>
          <w:sz w:val="28"/>
          <w:szCs w:val="28"/>
        </w:rPr>
        <w:t>разов, их эмоциональной окраски ориентируется на содержа</w:t>
      </w:r>
      <w:r w:rsidRPr="003D74CA">
        <w:rPr>
          <w:rFonts w:ascii="Times New Roman" w:hAnsi="Times New Roman" w:cs="Times New Roman"/>
          <w:sz w:val="28"/>
          <w:szCs w:val="28"/>
        </w:rPr>
        <w:t>тельно-смысловые характеристики изображаемого и существующие в культуре цветовые символы.</w:t>
      </w:r>
      <w:proofErr w:type="gramEnd"/>
    </w:p>
    <w:p w:rsidR="001346C8" w:rsidRDefault="001346C8" w:rsidP="00134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C8" w:rsidRPr="001346C8" w:rsidRDefault="001346C8" w:rsidP="00134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19D" w:rsidRDefault="00B3119D" w:rsidP="00B31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элементарных математических представлений» детей старшей группы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№ 6</w:t>
      </w:r>
    </w:p>
    <w:p w:rsidR="00B3119D" w:rsidRDefault="00B3119D" w:rsidP="00B311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Гончарова Анна Николаевна, Жданова Наталья Викторовна</w:t>
      </w:r>
    </w:p>
    <w:p w:rsidR="00703CC5" w:rsidRDefault="00703CC5" w:rsidP="00FA67C5"/>
    <w:p w:rsidR="00CB5696" w:rsidRDefault="00CB5696" w:rsidP="00CB5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обследовании приняли участие 29 детей. За время обследования было выявлено низкого уровня - 11 детей -35%, средний уровень – 7 детей - 30%, высокий уровень – 11 детей - 35%.</w:t>
      </w:r>
    </w:p>
    <w:p w:rsidR="00CB5696" w:rsidRDefault="00CB5696" w:rsidP="00FA67C5"/>
    <w:p w:rsidR="00CB5696" w:rsidRDefault="00CB5696" w:rsidP="00FA67C5">
      <w:r>
        <w:rPr>
          <w:noProof/>
          <w:lang w:eastAsia="ru-RU"/>
        </w:rPr>
        <w:lastRenderedPageBreak/>
        <w:drawing>
          <wp:inline distT="0" distB="0" distL="0" distR="0" wp14:anchorId="51CCA113" wp14:editId="324C4014">
            <wp:extent cx="5486400" cy="3200400"/>
            <wp:effectExtent l="0" t="0" r="19050" b="1905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5696" w:rsidRPr="0051108F" w:rsidRDefault="00CB5696" w:rsidP="00CB56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>Занятие №1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 xml:space="preserve">(Проводится после занятия №14) 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>Направлено на выявление уровня овладения детьми действиями сравнения двух множе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>едметов как при помощи графической модели в виде двух групп значков, нарисованных парами по принципу взаимно однозначного соответствия, так и без моделей.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696">
        <w:rPr>
          <w:rFonts w:ascii="Times New Roman" w:hAnsi="Times New Roman" w:cs="Times New Roman"/>
          <w:b/>
          <w:sz w:val="28"/>
          <w:szCs w:val="28"/>
        </w:rPr>
        <w:tab/>
      </w:r>
    </w:p>
    <w:p w:rsidR="00CB5696" w:rsidRPr="00CB5696" w:rsidRDefault="00CB5696" w:rsidP="00CB56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CB5696" w:rsidRPr="00CB5696" w:rsidRDefault="00CB5696" w:rsidP="00CB5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  <w:u w:val="single"/>
        </w:rPr>
        <w:t>1-ый</w:t>
      </w:r>
      <w:r w:rsidRPr="00CB56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B5696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овладение детьми действиями сравнение предметов по количеству при помощи графической модели в виде двух групп значков, нарисованных попарно. (Оценивается по части I и части II, если в ней использовалась это средство.)</w:t>
      </w:r>
    </w:p>
    <w:p w:rsidR="00CB5696" w:rsidRPr="00CB5696" w:rsidRDefault="00CB5696" w:rsidP="00CB5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 xml:space="preserve"> </w:t>
      </w:r>
      <w:r w:rsidRPr="00CB569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не справляются с заданием даже после дополнительной помощи взрослого. При этом либо располагают фишки не попарно, либо рисует неверно их количество, как 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уравнивания ряды, не могут сделать по рисунку правильный вывод о соотношении предметов. </w:t>
      </w:r>
      <w:r w:rsidRPr="00CB569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затрудняются в выборе значка для обозначения предметов, нуждаются в напоминание того, что нужно рисовать картинку именно выбранными значками, что значков должно быть нарисовано столько, сколько предметов. 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нарисованной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в результате картинки делают правильный вывод о соотношении предметов.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 xml:space="preserve"> </w:t>
      </w:r>
      <w:r w:rsidRPr="00CB569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самостоятельно верно справляется с изображением модели, делают по ней верный вывод о соотношении предметов.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овладение детьми действиями сравнения предметов с помощью различных средств.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не могут сравнить количество предметов даже после предложения воспитателя перечислить их, или разложить фишки, или нарисовать картинку.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 xml:space="preserve"> </w:t>
      </w:r>
      <w:r w:rsidRPr="00CB569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выполняют задание правильно хотя бы одним способом, в других допускают ошибки.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выполняют задание самостоятельно более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чем одним.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CB5696" w:rsidRPr="00CB5696" w:rsidRDefault="00CB5696" w:rsidP="00CB5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Задание №2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>(Проводятся по плану занятия №27)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>Направленно на выявление уровня овладения детьми действиями построения графической модели в виде оси при сравнении количеств.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построение графической модели количественных отношений в виде числовой оси.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неверно вычерчивают модель на оси (отмечают случайное количество отрезков, отмечает второе количество не от нуля, а от отметки, обозначающей первое количество), обозначения большого количества, второй маленькой и третий большой мерок производят неверно.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 дети нуждаются в помощи взрослых. Самостоятельно допускают ошибки в построении модели: проводят дугу не до отметки, обозначающей общее количество, а до середины соседних отрезков, неточно пересчитывает количеством мерок, обозначаются цветными 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карандашами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называемые мерки не в виде отрезков, а в виде чёрточки или цифры. Однако</w:t>
      </w:r>
      <w:proofErr w:type="gramStart"/>
      <w:r w:rsidRPr="00CB569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точно могут определить по модели, каких мерок оказывается больше.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либо самостоятельно справляется со всеми заданиями, либо допускают одну ошибку в обозначении второй и третьей мерок.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Занятие №3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>(Проводится вместо занятия № 28)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>Направлено на выявление уровня овладения действиями использования готовой графической модели в виде оси при сравнении результатов пересчета множество предметов группами.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Показатель </w:t>
      </w:r>
      <w:r w:rsidRPr="00CB5696">
        <w:rPr>
          <w:rFonts w:ascii="Times New Roman" w:hAnsi="Times New Roman" w:cs="Times New Roman"/>
          <w:b/>
          <w:sz w:val="28"/>
          <w:szCs w:val="28"/>
        </w:rPr>
        <w:t xml:space="preserve">использование графической модели количественных их отношений типа осень.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69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не справляются с заданием даже после повторной индивидуальные инструкции воспитателя, при этом либо не проставляют отметку, либо ставят их неверно.</w:t>
      </w:r>
      <w:proofErr w:type="gramEnd"/>
      <w:r w:rsidRPr="00CB5696">
        <w:rPr>
          <w:rFonts w:ascii="Times New Roman" w:hAnsi="Times New Roman" w:cs="Times New Roman"/>
          <w:sz w:val="28"/>
          <w:szCs w:val="28"/>
        </w:rPr>
        <w:t xml:space="preserve"> Совершают также ошибки в обозначениях вторых вагонов для солдат и матрёшек.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правильно проставляют отметки, обозначающие вагоны для солдат и матрёшек. Могут допустить ошибку в обозначение одного из вторых вагонов.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справляются со всеми заданиями самостоятельность и безошибочно.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CB5696" w:rsidRPr="00CB5696" w:rsidRDefault="00CB5696" w:rsidP="00CB5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Занятие №4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>(Проводится в конце учебного года)</w:t>
      </w:r>
    </w:p>
    <w:p w:rsidR="00CB5696" w:rsidRPr="00CB5696" w:rsidRDefault="00CB5696" w:rsidP="00CB56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sz w:val="28"/>
          <w:szCs w:val="28"/>
        </w:rPr>
        <w:t xml:space="preserve">Направлено на выявление уровня развития представлений о закономерностях обозначение чисел числового ряда.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lastRenderedPageBreak/>
        <w:t>Оценка.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Показатель </w:t>
      </w:r>
      <w:r w:rsidRPr="00CB5696">
        <w:rPr>
          <w:rFonts w:ascii="Times New Roman" w:hAnsi="Times New Roman" w:cs="Times New Roman"/>
          <w:b/>
          <w:sz w:val="28"/>
          <w:szCs w:val="28"/>
        </w:rPr>
        <w:t xml:space="preserve">- развитие представлений о закономерностях образования чисел числового ряда. 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получают меньше пяти фишек.</w:t>
      </w:r>
    </w:p>
    <w:p w:rsidR="00CB5696" w:rsidRPr="00CB5696" w:rsidRDefault="00CB5696" w:rsidP="00CB5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получают от пяти до восьми фишек.</w:t>
      </w:r>
    </w:p>
    <w:p w:rsidR="00CB5696" w:rsidRPr="00CB5696" w:rsidRDefault="00CB5696" w:rsidP="00CB5696">
      <w:pPr>
        <w:spacing w:after="0"/>
        <w:rPr>
          <w:sz w:val="28"/>
          <w:szCs w:val="28"/>
        </w:rPr>
      </w:pPr>
      <w:r w:rsidRPr="00CB569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B5696">
        <w:rPr>
          <w:rFonts w:ascii="Times New Roman" w:hAnsi="Times New Roman" w:cs="Times New Roman"/>
          <w:sz w:val="28"/>
          <w:szCs w:val="28"/>
        </w:rPr>
        <w:t xml:space="preserve"> - дети получают девять – десять фишек.</w:t>
      </w:r>
    </w:p>
    <w:sectPr w:rsidR="00CB5696" w:rsidRPr="00CB5696" w:rsidSect="001346C8">
      <w:pgSz w:w="11906" w:h="16838"/>
      <w:pgMar w:top="720" w:right="707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C5"/>
    <w:rsid w:val="00082CA6"/>
    <w:rsid w:val="000B1CDB"/>
    <w:rsid w:val="001067DB"/>
    <w:rsid w:val="001346C8"/>
    <w:rsid w:val="00441A68"/>
    <w:rsid w:val="00552ABC"/>
    <w:rsid w:val="005E38E3"/>
    <w:rsid w:val="00703CC5"/>
    <w:rsid w:val="007661E5"/>
    <w:rsid w:val="008E2F67"/>
    <w:rsid w:val="00941451"/>
    <w:rsid w:val="009D740D"/>
    <w:rsid w:val="00B3119D"/>
    <w:rsid w:val="00CB5696"/>
    <w:rsid w:val="00DD26A5"/>
    <w:rsid w:val="00FA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Художественная литература и развитие речи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35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Первоначальные основы грамоты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45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Ознакомление с пространственными отношениями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35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</a:rPr>
              <a:t>Художественное конструирование</a:t>
            </a:r>
            <a:endParaRPr lang="ru-RU"/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45</c:v>
                </c:pt>
                <c:pt idx="2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РЭМП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30</c:v>
                </c:pt>
                <c:pt idx="2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2024-05-19T06:46:00Z</dcterms:created>
  <dcterms:modified xsi:type="dcterms:W3CDTF">2025-10-08T11:17:00Z</dcterms:modified>
</cp:coreProperties>
</file>