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8B" w:rsidRDefault="00FE758B" w:rsidP="00890547">
      <w:pPr>
        <w:pStyle w:val="a3"/>
        <w:spacing w:line="240" w:lineRule="atLeast"/>
        <w:rPr>
          <w:b/>
          <w:bCs/>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sz w:val="27"/>
          <w:szCs w:val="27"/>
        </w:rPr>
        <w:t>КАРТОТЕКА ДИДАКТИЧЕСКИХ ИГР ПО РАЗВИТИЮ РЕЧИ</w:t>
      </w:r>
    </w:p>
    <w:p w:rsidR="006815B3" w:rsidRDefault="006815B3" w:rsidP="006815B3">
      <w:pPr>
        <w:pStyle w:val="a3"/>
        <w:spacing w:line="240" w:lineRule="atLeast"/>
        <w:jc w:val="center"/>
        <w:rPr>
          <w:rFonts w:ascii="Arial" w:hAnsi="Arial" w:cs="Arial"/>
          <w:color w:val="000000"/>
          <w:sz w:val="27"/>
          <w:szCs w:val="27"/>
        </w:rPr>
      </w:pPr>
      <w:r>
        <w:rPr>
          <w:color w:val="000000"/>
          <w:sz w:val="27"/>
          <w:szCs w:val="27"/>
        </w:rPr>
        <w:t>(РАЗВИТИЕ   ПРАВИЛЬНОГО ЗВУКОПРОИЗНОШЕНИЯ)</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«ПОСПЕШИЛИ-НАСМЕШИЛИ».</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 Приготовить для показа на </w:t>
      </w:r>
      <w:proofErr w:type="spellStart"/>
      <w:r>
        <w:rPr>
          <w:color w:val="000000"/>
        </w:rPr>
        <w:t>фланелеграфе</w:t>
      </w:r>
      <w:proofErr w:type="spellEnd"/>
      <w:r>
        <w:rPr>
          <w:color w:val="000000"/>
        </w:rPr>
        <w:t xml:space="preserve"> дом, в окно которого выглядывает медведь; лягушку, мышку, курицу, гуся, корову. Продумать вопросы по тексту сказки.</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p>
    <w:p w:rsidR="006815B3" w:rsidRDefault="006815B3" w:rsidP="006815B3">
      <w:pPr>
        <w:pStyle w:val="a3"/>
        <w:spacing w:line="240" w:lineRule="atLeast"/>
        <w:jc w:val="center"/>
        <w:rPr>
          <w:rFonts w:ascii="Arial" w:hAnsi="Arial" w:cs="Arial"/>
          <w:color w:val="000000"/>
          <w:sz w:val="27"/>
          <w:szCs w:val="27"/>
        </w:rPr>
      </w:pPr>
      <w:r>
        <w:rPr>
          <w:color w:val="000000"/>
        </w:rPr>
        <w:t xml:space="preserve">Прискакала лягушка к медвежьему дому. Заквакала под окном: «Ква-ква-ква - к вам в гости пришла!» Прибежала мышка. Запищала: «Пи-пи-пи - пироги у вас вкусны, говорят!» Курочка пришла. </w:t>
      </w:r>
      <w:proofErr w:type="spellStart"/>
      <w:r>
        <w:rPr>
          <w:color w:val="000000"/>
        </w:rPr>
        <w:t>Заквохтала</w:t>
      </w:r>
      <w:proofErr w:type="spellEnd"/>
      <w:r>
        <w:rPr>
          <w:color w:val="000000"/>
        </w:rPr>
        <w:t>: «</w:t>
      </w:r>
      <w:proofErr w:type="spellStart"/>
      <w:r>
        <w:rPr>
          <w:color w:val="000000"/>
        </w:rPr>
        <w:t>Ко-ко-ко</w:t>
      </w:r>
      <w:proofErr w:type="spellEnd"/>
      <w:r>
        <w:rPr>
          <w:color w:val="000000"/>
        </w:rPr>
        <w:t xml:space="preserve"> - корочки, говорят, рассыпчаты!» Гусь приковылял. Гогочет: «Го-го-го - горошку бы поклевать!» Корова пришла. Мычит: «</w:t>
      </w:r>
      <w:proofErr w:type="spellStart"/>
      <w:r>
        <w:rPr>
          <w:color w:val="000000"/>
        </w:rPr>
        <w:t>Му-му-му</w:t>
      </w:r>
      <w:proofErr w:type="spellEnd"/>
      <w:r>
        <w:rPr>
          <w:color w:val="000000"/>
        </w:rPr>
        <w:t xml:space="preserve"> - мучного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6815B3" w:rsidRDefault="006815B3" w:rsidP="00890547">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xml:space="preserve"> Следует сопровождать рассказывание сказки показом ее персонажей на </w:t>
      </w:r>
      <w:proofErr w:type="spellStart"/>
      <w:r>
        <w:rPr>
          <w:color w:val="000000"/>
        </w:rPr>
        <w:t>фланелеграфе</w:t>
      </w:r>
      <w:proofErr w:type="spellEnd"/>
      <w:r>
        <w:rPr>
          <w:color w:val="000000"/>
        </w:rPr>
        <w:t>. Звукоподражания нужно произносить четко, выделяя гласные звуки.</w:t>
      </w:r>
    </w:p>
    <w:p w:rsidR="006815B3" w:rsidRDefault="006815B3" w:rsidP="006815B3">
      <w:pPr>
        <w:pStyle w:val="a3"/>
        <w:spacing w:line="240" w:lineRule="atLeast"/>
        <w:jc w:val="center"/>
        <w:rPr>
          <w:rFonts w:ascii="Arial" w:hAnsi="Arial" w:cs="Arial"/>
          <w:color w:val="000000"/>
          <w:sz w:val="27"/>
          <w:szCs w:val="27"/>
        </w:rPr>
      </w:pPr>
      <w:r>
        <w:rPr>
          <w:b/>
          <w:bCs/>
          <w:color w:val="000000"/>
        </w:rPr>
        <w:t>«БАБОЧКА, ЛЕТИ!»</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Добиваться длительного, непрерывного ротового выдоха.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r>
        <w:rPr>
          <w:i/>
          <w:iCs/>
          <w:color w:val="000000"/>
        </w:rPr>
        <w:t>: </w:t>
      </w:r>
      <w:r>
        <w:rPr>
          <w:color w:val="000000"/>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«ЧЬЯ ПТИЧКА ДАЛЬШЕ УЛЕТИТ?»</w:t>
      </w:r>
    </w:p>
    <w:p w:rsidR="006815B3" w:rsidRDefault="006815B3" w:rsidP="006815B3">
      <w:pPr>
        <w:pStyle w:val="a3"/>
        <w:spacing w:line="240" w:lineRule="atLeast"/>
        <w:jc w:val="center"/>
        <w:rPr>
          <w:rFonts w:ascii="Arial" w:hAnsi="Arial" w:cs="Arial"/>
          <w:color w:val="000000"/>
          <w:sz w:val="27"/>
          <w:szCs w:val="27"/>
        </w:rPr>
      </w:pPr>
      <w:r>
        <w:rPr>
          <w:rFonts w:ascii="Arial" w:hAnsi="Arial" w:cs="Arial"/>
          <w:color w:val="000000"/>
          <w:sz w:val="27"/>
          <w:szCs w:val="27"/>
        </w:rPr>
        <w:t> </w:t>
      </w:r>
      <w:r>
        <w:rPr>
          <w:b/>
          <w:bCs/>
          <w:i/>
          <w:iCs/>
          <w:color w:val="000000"/>
        </w:rPr>
        <w:t>Цель</w:t>
      </w:r>
      <w:r>
        <w:rPr>
          <w:color w:val="000000"/>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Педагог вырезает из тонкой бумаги птичек и ярко раскрашивает.</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r>
        <w:rPr>
          <w:i/>
          <w:iCs/>
          <w:color w:val="000000"/>
        </w:rPr>
        <w:t> </w:t>
      </w:r>
      <w:r>
        <w:rPr>
          <w:color w:val="000000"/>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«КТО КАК КРИЧИТ?»</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6815B3" w:rsidRDefault="006815B3" w:rsidP="006815B3">
      <w:pPr>
        <w:pStyle w:val="a3"/>
        <w:spacing w:line="240" w:lineRule="atLeast"/>
        <w:jc w:val="center"/>
        <w:rPr>
          <w:rFonts w:ascii="Arial" w:hAnsi="Arial" w:cs="Arial"/>
          <w:color w:val="000000"/>
          <w:sz w:val="27"/>
          <w:szCs w:val="27"/>
        </w:rPr>
      </w:pPr>
      <w:r>
        <w:rPr>
          <w:color w:val="000000"/>
        </w:rPr>
        <w:t>Ку-ка-ре-ку! Кур стерегу.</w:t>
      </w:r>
    </w:p>
    <w:p w:rsidR="006815B3" w:rsidRDefault="006815B3" w:rsidP="006815B3">
      <w:pPr>
        <w:pStyle w:val="a3"/>
        <w:spacing w:line="240" w:lineRule="atLeast"/>
        <w:jc w:val="center"/>
        <w:rPr>
          <w:rFonts w:ascii="Arial" w:hAnsi="Arial" w:cs="Arial"/>
          <w:color w:val="000000"/>
          <w:sz w:val="27"/>
          <w:szCs w:val="27"/>
        </w:rPr>
      </w:pPr>
      <w:r>
        <w:rPr>
          <w:color w:val="000000"/>
        </w:rPr>
        <w:t>Кудах-тах-тах! Снеслась в кустах.</w:t>
      </w:r>
    </w:p>
    <w:p w:rsidR="006815B3" w:rsidRDefault="006815B3" w:rsidP="006815B3">
      <w:pPr>
        <w:pStyle w:val="a3"/>
        <w:spacing w:line="240" w:lineRule="atLeast"/>
        <w:jc w:val="center"/>
        <w:rPr>
          <w:rFonts w:ascii="Arial" w:hAnsi="Arial" w:cs="Arial"/>
          <w:color w:val="000000"/>
          <w:sz w:val="27"/>
          <w:szCs w:val="27"/>
        </w:rPr>
      </w:pPr>
      <w:proofErr w:type="spellStart"/>
      <w:r>
        <w:rPr>
          <w:color w:val="000000"/>
        </w:rPr>
        <w:t>Мур</w:t>
      </w:r>
      <w:proofErr w:type="spellEnd"/>
      <w:r>
        <w:rPr>
          <w:color w:val="000000"/>
        </w:rPr>
        <w:t xml:space="preserve"> - </w:t>
      </w:r>
      <w:proofErr w:type="spellStart"/>
      <w:r>
        <w:rPr>
          <w:color w:val="000000"/>
        </w:rPr>
        <w:t>муррр</w:t>
      </w:r>
      <w:proofErr w:type="spellEnd"/>
      <w:r>
        <w:rPr>
          <w:color w:val="000000"/>
        </w:rPr>
        <w:t>! Пугаю кур.</w:t>
      </w:r>
    </w:p>
    <w:p w:rsidR="006815B3" w:rsidRDefault="006815B3" w:rsidP="006815B3">
      <w:pPr>
        <w:pStyle w:val="a3"/>
        <w:spacing w:line="240" w:lineRule="atLeast"/>
        <w:jc w:val="center"/>
        <w:rPr>
          <w:rFonts w:ascii="Arial" w:hAnsi="Arial" w:cs="Arial"/>
          <w:color w:val="000000"/>
          <w:sz w:val="27"/>
          <w:szCs w:val="27"/>
        </w:rPr>
      </w:pPr>
      <w:proofErr w:type="spellStart"/>
      <w:r>
        <w:rPr>
          <w:color w:val="000000"/>
        </w:rPr>
        <w:t>Ам-ам</w:t>
      </w:r>
      <w:proofErr w:type="spellEnd"/>
      <w:r>
        <w:rPr>
          <w:color w:val="000000"/>
        </w:rPr>
        <w:t>! Кто там?</w:t>
      </w:r>
    </w:p>
    <w:p w:rsidR="006815B3" w:rsidRDefault="006815B3" w:rsidP="006815B3">
      <w:pPr>
        <w:pStyle w:val="a3"/>
        <w:spacing w:line="240" w:lineRule="atLeast"/>
        <w:jc w:val="center"/>
        <w:rPr>
          <w:rFonts w:ascii="Arial" w:hAnsi="Arial" w:cs="Arial"/>
          <w:color w:val="000000"/>
          <w:sz w:val="27"/>
          <w:szCs w:val="27"/>
        </w:rPr>
      </w:pPr>
      <w:r>
        <w:rPr>
          <w:color w:val="000000"/>
        </w:rPr>
        <w:t>Кря-кря-кря! Завтра дождь с утра!</w:t>
      </w:r>
    </w:p>
    <w:p w:rsidR="006815B3" w:rsidRDefault="006815B3" w:rsidP="006815B3">
      <w:pPr>
        <w:pStyle w:val="a3"/>
        <w:spacing w:line="240" w:lineRule="atLeast"/>
        <w:jc w:val="center"/>
        <w:rPr>
          <w:rFonts w:ascii="Arial" w:hAnsi="Arial" w:cs="Arial"/>
          <w:color w:val="000000"/>
          <w:sz w:val="27"/>
          <w:szCs w:val="27"/>
        </w:rPr>
      </w:pPr>
      <w:r>
        <w:rPr>
          <w:color w:val="000000"/>
        </w:rPr>
        <w:t>Му-му-у! Молока кому?</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Читать стихотворение надо выразительно, во время чтения показывать детям соответствующие игрушки.</w:t>
      </w:r>
    </w:p>
    <w:p w:rsidR="006815B3" w:rsidRDefault="006815B3" w:rsidP="006815B3">
      <w:pPr>
        <w:pStyle w:val="a3"/>
        <w:spacing w:line="240" w:lineRule="atLeast"/>
        <w:jc w:val="center"/>
        <w:rPr>
          <w:rFonts w:ascii="Arial" w:hAnsi="Arial" w:cs="Arial"/>
          <w:color w:val="000000"/>
          <w:sz w:val="27"/>
          <w:szCs w:val="27"/>
        </w:rPr>
      </w:pPr>
    </w:p>
    <w:p w:rsidR="00890547" w:rsidRDefault="00890547" w:rsidP="006815B3">
      <w:pPr>
        <w:pStyle w:val="a3"/>
        <w:spacing w:line="240" w:lineRule="atLeast"/>
        <w:jc w:val="center"/>
        <w:rPr>
          <w:rFonts w:ascii="Arial" w:hAnsi="Arial" w:cs="Arial"/>
          <w:color w:val="000000"/>
          <w:sz w:val="27"/>
          <w:szCs w:val="27"/>
        </w:rPr>
      </w:pPr>
    </w:p>
    <w:p w:rsidR="00890547" w:rsidRDefault="00890547"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lastRenderedPageBreak/>
        <w:t>«ПЛЫВИ, ПЛЫВИ КОРАБЛИК…»</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Взрослый готовит таз с водой и бумажные кораблики.</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p>
    <w:p w:rsidR="006815B3" w:rsidRDefault="006815B3" w:rsidP="006815B3">
      <w:pPr>
        <w:pStyle w:val="a3"/>
        <w:spacing w:line="240" w:lineRule="atLeast"/>
        <w:jc w:val="center"/>
        <w:rPr>
          <w:rFonts w:ascii="Arial" w:hAnsi="Arial" w:cs="Arial"/>
          <w:color w:val="000000"/>
          <w:sz w:val="27"/>
          <w:szCs w:val="27"/>
        </w:rPr>
      </w:pPr>
      <w:r>
        <w:rPr>
          <w:color w:val="000000"/>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6815B3" w:rsidRDefault="006815B3" w:rsidP="006815B3">
      <w:pPr>
        <w:pStyle w:val="a3"/>
        <w:spacing w:line="240" w:lineRule="atLeast"/>
        <w:jc w:val="center"/>
        <w:rPr>
          <w:rFonts w:ascii="Arial" w:hAnsi="Arial" w:cs="Arial"/>
          <w:color w:val="000000"/>
          <w:sz w:val="27"/>
          <w:szCs w:val="27"/>
        </w:rPr>
      </w:pPr>
      <w:r>
        <w:rPr>
          <w:color w:val="000000"/>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Следить, чтобы при произнесении звука ф дети не надували щеки; чтобы дети произносили звук п на одном выдохе 2-3 раза и не надували при этом щеки.</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«ПЕСНЯ-ПЕСЕНКА».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6815B3" w:rsidRDefault="006815B3" w:rsidP="006815B3">
      <w:pPr>
        <w:pStyle w:val="a3"/>
        <w:spacing w:line="240" w:lineRule="atLeast"/>
        <w:jc w:val="center"/>
        <w:rPr>
          <w:rFonts w:ascii="Arial" w:hAnsi="Arial" w:cs="Arial"/>
          <w:color w:val="000000"/>
          <w:sz w:val="27"/>
          <w:szCs w:val="27"/>
        </w:rPr>
      </w:pPr>
      <w:r>
        <w:rPr>
          <w:color w:val="000000"/>
        </w:rPr>
        <w:t>Запела девочка песенку. Пела-пела и допела.</w:t>
      </w:r>
    </w:p>
    <w:p w:rsidR="006815B3" w:rsidRDefault="006815B3" w:rsidP="006815B3">
      <w:pPr>
        <w:pStyle w:val="a3"/>
        <w:spacing w:line="240" w:lineRule="atLeast"/>
        <w:jc w:val="center"/>
        <w:rPr>
          <w:rFonts w:ascii="Arial" w:hAnsi="Arial" w:cs="Arial"/>
          <w:color w:val="000000"/>
          <w:sz w:val="27"/>
          <w:szCs w:val="27"/>
        </w:rPr>
      </w:pPr>
      <w:r>
        <w:rPr>
          <w:color w:val="000000"/>
        </w:rPr>
        <w:t>- Теперь ты, петушок, пой!</w:t>
      </w:r>
    </w:p>
    <w:p w:rsidR="006815B3" w:rsidRDefault="006815B3" w:rsidP="006815B3">
      <w:pPr>
        <w:pStyle w:val="a3"/>
        <w:spacing w:line="240" w:lineRule="atLeast"/>
        <w:jc w:val="center"/>
        <w:rPr>
          <w:rFonts w:ascii="Arial" w:hAnsi="Arial" w:cs="Arial"/>
          <w:color w:val="000000"/>
          <w:sz w:val="27"/>
          <w:szCs w:val="27"/>
        </w:rPr>
      </w:pPr>
      <w:r>
        <w:rPr>
          <w:color w:val="000000"/>
        </w:rPr>
        <w:t>- Ку-ка-ре-ку! - пропел петушок.</w:t>
      </w:r>
    </w:p>
    <w:p w:rsidR="006815B3" w:rsidRDefault="006815B3" w:rsidP="006815B3">
      <w:pPr>
        <w:pStyle w:val="a3"/>
        <w:spacing w:line="240" w:lineRule="atLeast"/>
        <w:jc w:val="center"/>
        <w:rPr>
          <w:rFonts w:ascii="Arial" w:hAnsi="Arial" w:cs="Arial"/>
          <w:color w:val="000000"/>
          <w:sz w:val="27"/>
          <w:szCs w:val="27"/>
        </w:rPr>
      </w:pPr>
      <w:r>
        <w:rPr>
          <w:color w:val="000000"/>
        </w:rPr>
        <w:t>- Ты спой, Мурка!</w:t>
      </w:r>
    </w:p>
    <w:p w:rsidR="006815B3" w:rsidRDefault="006815B3" w:rsidP="006815B3">
      <w:pPr>
        <w:pStyle w:val="a3"/>
        <w:spacing w:line="240" w:lineRule="atLeast"/>
        <w:jc w:val="center"/>
        <w:rPr>
          <w:rFonts w:ascii="Arial" w:hAnsi="Arial" w:cs="Arial"/>
          <w:color w:val="000000"/>
          <w:sz w:val="27"/>
          <w:szCs w:val="27"/>
        </w:rPr>
      </w:pPr>
      <w:r>
        <w:rPr>
          <w:color w:val="000000"/>
        </w:rPr>
        <w:t>- Мяу, мяу, - спела кошка.</w:t>
      </w:r>
    </w:p>
    <w:p w:rsidR="006815B3" w:rsidRDefault="006815B3" w:rsidP="006815B3">
      <w:pPr>
        <w:pStyle w:val="a3"/>
        <w:spacing w:line="240" w:lineRule="atLeast"/>
        <w:jc w:val="center"/>
        <w:rPr>
          <w:rFonts w:ascii="Arial" w:hAnsi="Arial" w:cs="Arial"/>
          <w:color w:val="000000"/>
          <w:sz w:val="27"/>
          <w:szCs w:val="27"/>
        </w:rPr>
      </w:pPr>
      <w:r>
        <w:rPr>
          <w:color w:val="000000"/>
        </w:rPr>
        <w:t>- Твоя очередь, уточка!</w:t>
      </w:r>
    </w:p>
    <w:p w:rsidR="006815B3" w:rsidRDefault="006815B3" w:rsidP="006815B3">
      <w:pPr>
        <w:pStyle w:val="a3"/>
        <w:spacing w:line="240" w:lineRule="atLeast"/>
        <w:jc w:val="center"/>
        <w:rPr>
          <w:rFonts w:ascii="Arial" w:hAnsi="Arial" w:cs="Arial"/>
          <w:color w:val="000000"/>
          <w:sz w:val="27"/>
          <w:szCs w:val="27"/>
        </w:rPr>
      </w:pPr>
      <w:r>
        <w:rPr>
          <w:color w:val="000000"/>
        </w:rPr>
        <w:t>- Кря-кря-кря, - затянула утка.</w:t>
      </w:r>
    </w:p>
    <w:p w:rsidR="006815B3" w:rsidRDefault="006815B3" w:rsidP="006815B3">
      <w:pPr>
        <w:pStyle w:val="a3"/>
        <w:spacing w:line="240" w:lineRule="atLeast"/>
        <w:jc w:val="center"/>
        <w:rPr>
          <w:rFonts w:ascii="Arial" w:hAnsi="Arial" w:cs="Arial"/>
          <w:color w:val="000000"/>
          <w:sz w:val="27"/>
          <w:szCs w:val="27"/>
        </w:rPr>
      </w:pPr>
      <w:r>
        <w:rPr>
          <w:color w:val="000000"/>
        </w:rPr>
        <w:t>- И ты, Мишка!</w:t>
      </w:r>
    </w:p>
    <w:p w:rsidR="006815B3" w:rsidRDefault="006815B3" w:rsidP="006815B3">
      <w:pPr>
        <w:pStyle w:val="a3"/>
        <w:spacing w:line="240" w:lineRule="atLeast"/>
        <w:jc w:val="center"/>
        <w:rPr>
          <w:rFonts w:ascii="Arial" w:hAnsi="Arial" w:cs="Arial"/>
          <w:color w:val="000000"/>
          <w:sz w:val="27"/>
          <w:szCs w:val="27"/>
        </w:rPr>
      </w:pPr>
      <w:r>
        <w:rPr>
          <w:color w:val="000000"/>
        </w:rPr>
        <w:lastRenderedPageBreak/>
        <w:t xml:space="preserve">- </w:t>
      </w:r>
      <w:proofErr w:type="spellStart"/>
      <w:r>
        <w:rPr>
          <w:color w:val="000000"/>
        </w:rPr>
        <w:t>Ряв-ряв-р-я-яв</w:t>
      </w:r>
      <w:proofErr w:type="spellEnd"/>
      <w:r>
        <w:rPr>
          <w:color w:val="000000"/>
        </w:rPr>
        <w:t>! - зарычал медведь.</w:t>
      </w:r>
    </w:p>
    <w:p w:rsidR="006815B3" w:rsidRDefault="006815B3" w:rsidP="006815B3">
      <w:pPr>
        <w:pStyle w:val="a3"/>
        <w:spacing w:line="240" w:lineRule="atLeast"/>
        <w:jc w:val="center"/>
        <w:rPr>
          <w:rFonts w:ascii="Arial" w:hAnsi="Arial" w:cs="Arial"/>
          <w:color w:val="000000"/>
          <w:sz w:val="27"/>
          <w:szCs w:val="27"/>
        </w:rPr>
      </w:pPr>
      <w:r>
        <w:rPr>
          <w:color w:val="000000"/>
        </w:rPr>
        <w:t>- Ты, лягушка, спой!</w:t>
      </w:r>
    </w:p>
    <w:p w:rsidR="006815B3" w:rsidRDefault="006815B3" w:rsidP="006815B3">
      <w:pPr>
        <w:pStyle w:val="a3"/>
        <w:spacing w:line="240" w:lineRule="atLeast"/>
        <w:jc w:val="center"/>
        <w:rPr>
          <w:rFonts w:ascii="Arial" w:hAnsi="Arial" w:cs="Arial"/>
          <w:color w:val="000000"/>
          <w:sz w:val="27"/>
          <w:szCs w:val="27"/>
        </w:rPr>
      </w:pPr>
      <w:r>
        <w:rPr>
          <w:color w:val="000000"/>
        </w:rPr>
        <w:t xml:space="preserve">- </w:t>
      </w:r>
      <w:proofErr w:type="spellStart"/>
      <w:r>
        <w:rPr>
          <w:color w:val="000000"/>
        </w:rPr>
        <w:t>Ква-ква-квак-к-к</w:t>
      </w:r>
      <w:proofErr w:type="spellEnd"/>
      <w:r>
        <w:rPr>
          <w:color w:val="000000"/>
        </w:rPr>
        <w:t>! - проквакала квакушка.</w:t>
      </w:r>
    </w:p>
    <w:p w:rsidR="006815B3" w:rsidRDefault="006815B3" w:rsidP="006815B3">
      <w:pPr>
        <w:pStyle w:val="a3"/>
        <w:spacing w:line="240" w:lineRule="atLeast"/>
        <w:jc w:val="center"/>
        <w:rPr>
          <w:rFonts w:ascii="Arial" w:hAnsi="Arial" w:cs="Arial"/>
          <w:color w:val="000000"/>
          <w:sz w:val="27"/>
          <w:szCs w:val="27"/>
        </w:rPr>
      </w:pPr>
      <w:r>
        <w:rPr>
          <w:color w:val="000000"/>
        </w:rPr>
        <w:t>- А ты, кукла, что споешь?</w:t>
      </w:r>
    </w:p>
    <w:p w:rsidR="006815B3" w:rsidRDefault="006815B3" w:rsidP="006815B3">
      <w:pPr>
        <w:pStyle w:val="a3"/>
        <w:spacing w:line="240" w:lineRule="atLeast"/>
        <w:jc w:val="center"/>
        <w:rPr>
          <w:rFonts w:ascii="Arial" w:hAnsi="Arial" w:cs="Arial"/>
          <w:color w:val="000000"/>
          <w:sz w:val="27"/>
          <w:szCs w:val="27"/>
        </w:rPr>
      </w:pPr>
      <w:r>
        <w:rPr>
          <w:color w:val="000000"/>
        </w:rPr>
        <w:t xml:space="preserve">- </w:t>
      </w:r>
      <w:proofErr w:type="spellStart"/>
      <w:r>
        <w:rPr>
          <w:color w:val="000000"/>
        </w:rPr>
        <w:t>Ма-а-ма-а-ма</w:t>
      </w:r>
      <w:proofErr w:type="spellEnd"/>
      <w:r>
        <w:rPr>
          <w:color w:val="000000"/>
        </w:rPr>
        <w:t xml:space="preserve">! </w:t>
      </w:r>
      <w:proofErr w:type="spellStart"/>
      <w:proofErr w:type="gramStart"/>
      <w:r>
        <w:rPr>
          <w:color w:val="000000"/>
        </w:rPr>
        <w:t>Ма-ма</w:t>
      </w:r>
      <w:proofErr w:type="spellEnd"/>
      <w:proofErr w:type="gramEnd"/>
      <w:r>
        <w:rPr>
          <w:color w:val="000000"/>
        </w:rPr>
        <w:t>! Складная песенка!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«ПТИЦЕФЕРМА».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Развитие речевого дыхания. Учить детей на одном выдохе: произносить 3-4 слога.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Подобрать звучащие игрушки: курицу, петуха, утку, гуся, цыпленка.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p>
    <w:p w:rsidR="006815B3" w:rsidRDefault="006815B3" w:rsidP="006815B3">
      <w:pPr>
        <w:pStyle w:val="a3"/>
        <w:spacing w:line="240" w:lineRule="atLeast"/>
        <w:jc w:val="center"/>
        <w:rPr>
          <w:rFonts w:ascii="Arial" w:hAnsi="Arial" w:cs="Arial"/>
          <w:color w:val="000000"/>
          <w:sz w:val="27"/>
          <w:szCs w:val="27"/>
        </w:rPr>
      </w:pPr>
      <w:r>
        <w:rPr>
          <w:color w:val="000000"/>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w:t>
      </w:r>
    </w:p>
    <w:p w:rsidR="006815B3" w:rsidRDefault="006815B3" w:rsidP="006815B3">
      <w:pPr>
        <w:pStyle w:val="a3"/>
        <w:spacing w:line="240" w:lineRule="atLeast"/>
        <w:jc w:val="center"/>
        <w:rPr>
          <w:rFonts w:ascii="Arial" w:hAnsi="Arial" w:cs="Arial"/>
          <w:color w:val="000000"/>
          <w:sz w:val="27"/>
          <w:szCs w:val="27"/>
        </w:rPr>
      </w:pPr>
      <w:r>
        <w:rPr>
          <w:color w:val="000000"/>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«ЧЕЙ ПАРОХОД ЛУЧШЕ ГУДИТ?»</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Добиваться умения направлять воздушную струю посередине языка. Развитие длительного целенаправленного ротового выдоха.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r>
        <w:rPr>
          <w:color w:val="000000"/>
        </w:rPr>
        <w:t xml:space="preserve"> Каждому ребенку дают чистый пузырек. Педагог говорит: «Дети, послушайте, как гудит мой пузырек, если я в него подую. (Гудит.) Загудел как пароход. А </w:t>
      </w:r>
      <w:r>
        <w:rPr>
          <w:color w:val="000000"/>
        </w:rPr>
        <w:lastRenderedPageBreak/>
        <w:t>как у Миши загудит пароход?» Педагог по очереди обращается к каждому ребенку, а затем предлагает погудеть всем вместе.</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Методические указания.</w:t>
      </w:r>
      <w:r>
        <w:rPr>
          <w:color w:val="000000"/>
        </w:rPr>
        <w:t>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6815B3" w:rsidRDefault="006815B3" w:rsidP="006815B3">
      <w:pPr>
        <w:pStyle w:val="a3"/>
        <w:spacing w:line="240" w:lineRule="atLeast"/>
        <w:jc w:val="center"/>
        <w:rPr>
          <w:rFonts w:ascii="Arial" w:hAnsi="Arial" w:cs="Arial"/>
          <w:color w:val="000000"/>
          <w:sz w:val="27"/>
          <w:szCs w:val="27"/>
        </w:rPr>
      </w:pPr>
    </w:p>
    <w:p w:rsidR="006815B3" w:rsidRDefault="006815B3" w:rsidP="006815B3">
      <w:pPr>
        <w:pStyle w:val="a3"/>
        <w:spacing w:line="240" w:lineRule="atLeast"/>
        <w:jc w:val="center"/>
        <w:rPr>
          <w:rFonts w:ascii="Arial" w:hAnsi="Arial" w:cs="Arial"/>
          <w:color w:val="000000"/>
          <w:sz w:val="27"/>
          <w:szCs w:val="27"/>
        </w:rPr>
      </w:pPr>
      <w:r>
        <w:rPr>
          <w:b/>
          <w:bCs/>
          <w:color w:val="000000"/>
        </w:rPr>
        <w:t>«ПОДБЕРИ ПО ЦВЕТУ».</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Цель.</w:t>
      </w:r>
      <w:r>
        <w:rPr>
          <w:color w:val="000000"/>
        </w:rPr>
        <w:t> Учить детей слитно произносить фразу из двух-трех слов. Выработка плавного речевого выдоха.</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Подготовительная работа</w:t>
      </w:r>
      <w:r>
        <w:rPr>
          <w:color w:val="000000"/>
        </w:rPr>
        <w:t>. Подобрать предметные картинки основных цветов, воспитатель делает из картона кубики тех же цветов без одной грани (можно мешочки, ведерки)</w:t>
      </w:r>
    </w:p>
    <w:p w:rsidR="006815B3" w:rsidRDefault="006815B3" w:rsidP="006815B3">
      <w:pPr>
        <w:pStyle w:val="a3"/>
        <w:spacing w:line="240" w:lineRule="atLeast"/>
        <w:jc w:val="center"/>
        <w:rPr>
          <w:rFonts w:ascii="Arial" w:hAnsi="Arial" w:cs="Arial"/>
          <w:color w:val="000000"/>
          <w:sz w:val="27"/>
          <w:szCs w:val="27"/>
        </w:rPr>
      </w:pPr>
      <w:r>
        <w:rPr>
          <w:b/>
          <w:bCs/>
          <w:i/>
          <w:iCs/>
          <w:color w:val="000000"/>
        </w:rPr>
        <w:t>Краткое описание:</w:t>
      </w:r>
      <w:r>
        <w:rPr>
          <w:color w:val="000000"/>
        </w:rPr>
        <w:t> 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6815B3" w:rsidRDefault="006815B3" w:rsidP="006815B3">
      <w:pPr>
        <w:pStyle w:val="a3"/>
        <w:jc w:val="center"/>
        <w:rPr>
          <w:rFonts w:ascii="Arial" w:hAnsi="Arial" w:cs="Arial"/>
          <w:color w:val="000000"/>
          <w:sz w:val="27"/>
          <w:szCs w:val="27"/>
        </w:rPr>
      </w:pPr>
      <w:r>
        <w:rPr>
          <w:b/>
          <w:bCs/>
          <w:i/>
          <w:iCs/>
          <w:color w:val="000000"/>
        </w:rPr>
        <w:t>Методические указания.</w:t>
      </w:r>
      <w:r>
        <w:rPr>
          <w:color w:val="000000"/>
        </w:rPr>
        <w:t> Следить, чтобы дети говорили слова слитно, на одном выдохе.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«ЧУДЕСНЫЙ МЕШОЧЕК»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Цель:</w:t>
      </w:r>
      <w:r>
        <w:rPr>
          <w:color w:val="000000"/>
        </w:rPr>
        <w:t> ориентироваться на род имени существительного при определении предмета по его признакам.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Материалы: заяц, морковь, огурец, яблоко, помидор, мешочек.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xml:space="preserve">Скажем детям примерно следующее: «К нам в детский сад пришел заяц. </w:t>
      </w:r>
      <w:proofErr w:type="spellStart"/>
      <w:r>
        <w:rPr>
          <w:color w:val="000000"/>
        </w:rPr>
        <w:t>Зайка-побегайка</w:t>
      </w:r>
      <w:proofErr w:type="spellEnd"/>
      <w:r>
        <w:rPr>
          <w:color w:val="000000"/>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Теперь найдите и положите в мешочек овощи. Что осталось? (Яблоко.) Яблоки — это фрукты. Спасибо, заяц, что пришел к нам. До свидания».</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«РАЗНОЦВЕТНЫЙ СУНДУЧОК»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Цель:</w:t>
      </w:r>
      <w:r>
        <w:rPr>
          <w:color w:val="000000"/>
        </w:rPr>
        <w:t> учим ориентироваться на окончание при согласовании слов в роде.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«ТЕРЕМОК»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Цель:</w:t>
      </w:r>
      <w:r>
        <w:rPr>
          <w:color w:val="000000"/>
        </w:rPr>
        <w:t> ориентироваться на окончание глагола в прошедшем времени при согласовании его с существительным.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деревянный теремок, игрушечные животные: мышка, лягушка, зайчик, лисичка, волк, медведь.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Поставим на ковре теремок. Возле теремка рассадим животных. Будем рассказывать сказку, побуждая детей принимать участие в рассказывании.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Прискакала к теремку ... лягушка. И т. д. В заключение подведем итог:</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Послушайте, как мы говорим: лягушка</w:t>
      </w:r>
      <w:r>
        <w:rPr>
          <w:color w:val="000000"/>
          <w:sz w:val="27"/>
          <w:szCs w:val="27"/>
        </w:rPr>
        <w:t> </w:t>
      </w:r>
      <w:r>
        <w:rPr>
          <w:i/>
          <w:iCs/>
          <w:color w:val="000000"/>
          <w:sz w:val="27"/>
          <w:szCs w:val="27"/>
        </w:rPr>
        <w:t>прискакала, </w:t>
      </w:r>
      <w:r>
        <w:rPr>
          <w:color w:val="000000"/>
          <w:sz w:val="27"/>
          <w:szCs w:val="27"/>
        </w:rPr>
        <w:t>а зайка </w:t>
      </w:r>
      <w:r>
        <w:rPr>
          <w:i/>
          <w:iCs/>
          <w:color w:val="000000"/>
          <w:sz w:val="27"/>
          <w:szCs w:val="27"/>
        </w:rPr>
        <w:t>прискакал; </w:t>
      </w:r>
      <w:r>
        <w:rPr>
          <w:color w:val="000000"/>
          <w:sz w:val="27"/>
          <w:szCs w:val="27"/>
        </w:rPr>
        <w:t>лисичка </w:t>
      </w:r>
      <w:r>
        <w:rPr>
          <w:i/>
          <w:iCs/>
          <w:color w:val="000000"/>
          <w:sz w:val="27"/>
          <w:szCs w:val="27"/>
        </w:rPr>
        <w:t>прибежала, </w:t>
      </w:r>
      <w:r>
        <w:rPr>
          <w:color w:val="000000"/>
          <w:sz w:val="27"/>
          <w:szCs w:val="27"/>
        </w:rPr>
        <w:t>а волк </w:t>
      </w:r>
      <w:r>
        <w:rPr>
          <w:i/>
          <w:iCs/>
          <w:color w:val="000000"/>
          <w:sz w:val="27"/>
          <w:szCs w:val="27"/>
        </w:rPr>
        <w:t>прибежал.</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«ЧЕГО НЕ СТАЛО?»</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упражняться в образовании форм родительного падежа множественного числа существительных.</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пары предметов: матрешки, пирамидки (большая и маленькая), ленточки (разного цвета и разного размера—длинная и короткая), лошадки, утята, Буратино, мешок.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lastRenderedPageBreak/>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Комментируем: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«ГДЕ НАШИ РУЧКИ?»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упражняться в образовании форм родительного падежа множественного числа существительных.</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Дети сидят на стульчиках. Обратимся к ним, приглашая интонацией к шутке, игре: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Где наши ручки? Нет наших ручек! (Прячем руки за спину. Дети делают то же самое.) Вот наши ручки! (Показываем руки, играем пальцами.)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Где наши ножки? Нет наших ножек! (Дети прячут ноги под стул.) Вот наши ножки!  (Топают ножками.)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Где же наши ручки? Чего нет?  (Ручек.)  Вот наши ручки! -  Где   же   наши   ножки?   Чего   нет?    (Ножек.)    Вот   наши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ножки!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Игра повторяется 2—3 раза.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b/>
          <w:bCs/>
          <w:color w:val="000000"/>
        </w:rPr>
        <w:t>«ЛОТО»</w:t>
      </w:r>
    </w:p>
    <w:p w:rsidR="006815B3" w:rsidRDefault="006815B3" w:rsidP="006815B3">
      <w:pPr>
        <w:pStyle w:val="a3"/>
        <w:shd w:val="clear" w:color="auto" w:fill="FFFFFF"/>
        <w:spacing w:line="240" w:lineRule="atLeast"/>
        <w:jc w:val="center"/>
        <w:rPr>
          <w:rFonts w:ascii="Arial" w:hAnsi="Arial" w:cs="Arial"/>
          <w:color w:val="000000"/>
          <w:sz w:val="27"/>
          <w:szCs w:val="27"/>
        </w:rPr>
      </w:pPr>
      <w:proofErr w:type="gramStart"/>
      <w:r>
        <w:rPr>
          <w:color w:val="000000"/>
        </w:rPr>
        <w:t>Цель: упражняться в образовании форм множественного числа существительных  (в именительном и родительном падежах).</w:t>
      </w:r>
      <w:proofErr w:type="gramEnd"/>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картинки с изображением предметов в единственном и множественном числе (матрешка — матрешки, ведро — ведра, колесо — колеса, кольцо — кольца и др.).</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Раздаем детям картинки, оставляя у себя парные. Объясняем условия игры:</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lastRenderedPageBreak/>
        <w:t>—  </w:t>
      </w:r>
      <w:r>
        <w:rPr>
          <w:color w:val="000000"/>
        </w:rPr>
        <w:t>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Тот, кто замешкается, отдает свою картинку взрослому. Если ребенок быстро и правильно назовет игрушку, отдаем свою картинку ему.</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xml:space="preserve">В конце игры </w:t>
      </w:r>
      <w:proofErr w:type="gramStart"/>
      <w:r>
        <w:rPr>
          <w:color w:val="000000"/>
        </w:rPr>
        <w:t>проигравшим</w:t>
      </w:r>
      <w:proofErr w:type="gramEnd"/>
      <w:r>
        <w:rPr>
          <w:color w:val="000000"/>
        </w:rPr>
        <w:t xml:space="preserve">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«ПОРУЧЕНИЯ»</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упражняться в образовании форм повелительного наклонения глаголов </w:t>
      </w:r>
      <w:r>
        <w:rPr>
          <w:i/>
          <w:iCs/>
          <w:color w:val="000000"/>
        </w:rPr>
        <w:t>скакать, ехать.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грузовик, мышка, мишка.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Вносим в комнату грузовик и мышку с мишкой. Обращаемся к детям: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Олег, кого ты хочешь попросить, мышку или мишку? О чем ты попросишь?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Игра продолжается до тех пор, пока у детей не иссякнет к ней интерес.</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«МИШКА, ЛЯГ!»</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Цель: </w:t>
      </w:r>
      <w:r>
        <w:rPr>
          <w:color w:val="000000"/>
        </w:rPr>
        <w:t> упражняться в образовании форм повелительного наклонения глаголов </w:t>
      </w:r>
      <w:r>
        <w:rPr>
          <w:i/>
          <w:iCs/>
          <w:color w:val="000000"/>
        </w:rPr>
        <w:t>лежать, петь.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плюшевый медвежонок (озвученная игрушка).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Можно давать медвежонку и другие задания: поезжай (с горки), поскачи, попляши, напиши письмо   и др.</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«ПРЯТКИ»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правильно использовать в речи предлоги с пространственным значением </w:t>
      </w:r>
      <w:r>
        <w:rPr>
          <w:i/>
          <w:iCs/>
          <w:color w:val="000000"/>
        </w:rPr>
        <w:t>(</w:t>
      </w:r>
      <w:proofErr w:type="gramStart"/>
      <w:r>
        <w:rPr>
          <w:i/>
          <w:iCs/>
          <w:color w:val="000000"/>
        </w:rPr>
        <w:t>в</w:t>
      </w:r>
      <w:proofErr w:type="gramEnd"/>
      <w:r>
        <w:rPr>
          <w:i/>
          <w:iCs/>
          <w:color w:val="000000"/>
        </w:rPr>
        <w:t>, на, около, под, перед).</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грузовик, мишка, мышка.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 гостях у детей снова мишка и мышка. Гости стали играть в прятки. Мишка водит, а мышка прячется. Предлагаем детям закрыть глаза. Говорим: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Мышонок спрятался. Откройте глаза. Мишка ищет: «Где же мышонок? Он, наверное, под машиной?» Нет. Где же он, ребята? (В кабине.)  Вон он куда забрался!</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Закройте снова глаза, мышонок опять будет прятаться. (Сажаем мышонка на кабину.) Где же мышонок? Ребята, подскажите мишке!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Аналогичным образом дети отыскивают вместе с мишкой мышонка, который прячется </w:t>
      </w:r>
      <w:proofErr w:type="spellStart"/>
      <w:r>
        <w:rPr>
          <w:i/>
          <w:iCs/>
          <w:color w:val="000000"/>
        </w:rPr>
        <w:t>под</w:t>
      </w:r>
      <w:r>
        <w:rPr>
          <w:color w:val="000000"/>
        </w:rPr>
        <w:t>машиной</w:t>
      </w:r>
      <w:proofErr w:type="spellEnd"/>
      <w:r>
        <w:rPr>
          <w:color w:val="000000"/>
        </w:rPr>
        <w:t>, </w:t>
      </w:r>
      <w:r>
        <w:rPr>
          <w:i/>
          <w:iCs/>
          <w:color w:val="000000"/>
        </w:rPr>
        <w:t>около </w:t>
      </w:r>
      <w:r>
        <w:rPr>
          <w:color w:val="000000"/>
        </w:rPr>
        <w:t>машины, </w:t>
      </w:r>
      <w:r>
        <w:rPr>
          <w:i/>
          <w:iCs/>
          <w:color w:val="000000"/>
        </w:rPr>
        <w:t>перед </w:t>
      </w:r>
      <w:r>
        <w:rPr>
          <w:color w:val="000000"/>
        </w:rPr>
        <w:t>машиной.</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Это делается на материале существительных, обозначающих животных и их детенышей.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«ПОТЕРЯЛИСЬ»</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соотносить название животного с названием детеныша.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игрушечный домик, животные (игрушки): утка и утенок, курица и цыпленок, коза и козленок, корова и теленок, лошадь и жеребенок.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Расставим по комнате взрослых животных. На ковре в домике находятся их детеныши. Предложим детям узнать, кто живет в домике.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Давайте посмотрим. </w:t>
      </w:r>
      <w:r>
        <w:rPr>
          <w:i/>
          <w:iCs/>
          <w:color w:val="000000"/>
        </w:rPr>
        <w:t>Кря-кря-кря </w:t>
      </w:r>
      <w:r>
        <w:rPr>
          <w:color w:val="000000"/>
        </w:rPr>
        <w:t>—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А это чей голос — </w:t>
      </w:r>
      <w:r>
        <w:rPr>
          <w:i/>
          <w:iCs/>
          <w:color w:val="000000"/>
        </w:rPr>
        <w:t>пи-пи-пи? </w:t>
      </w:r>
      <w:r>
        <w:rPr>
          <w:color w:val="000000"/>
        </w:rPr>
        <w:t>Кто это? (Достаем цыпленка.) Кто мама у цыпленка? Как кудахчет курица? Как отзывается цыпленок? Поищи, Оля, курицу, маму цыпленка.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w:t>
      </w:r>
      <w:r>
        <w:rPr>
          <w:i/>
          <w:iCs/>
          <w:color w:val="000000"/>
        </w:rPr>
        <w:t>утка</w:t>
      </w:r>
      <w:r>
        <w:rPr>
          <w:color w:val="000000"/>
        </w:rPr>
        <w:t>—</w:t>
      </w:r>
      <w:r>
        <w:rPr>
          <w:i/>
          <w:iCs/>
          <w:color w:val="000000"/>
        </w:rPr>
        <w:t>утенок, курица </w:t>
      </w:r>
      <w:r>
        <w:rPr>
          <w:color w:val="000000"/>
        </w:rPr>
        <w:t>— </w:t>
      </w:r>
      <w:r>
        <w:rPr>
          <w:i/>
          <w:iCs/>
          <w:color w:val="000000"/>
        </w:rPr>
        <w:t>цыпленок </w:t>
      </w:r>
      <w:r>
        <w:rPr>
          <w:color w:val="000000"/>
        </w:rPr>
        <w:t>и др. Затем животные уезжают на машине в гости к другим детям.</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«ЧЕЙ ГОЛОС?»</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различать взрослых животных и детенышей по звукоподражаниям, соотносить названия взрослого животного и его детеныша.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игрушки: мышка и мышонок, утка и утенок, лягушка и лягушонок, корова и теленок.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 гости к детям приходят и приезжают звери. Звери хотят поиграть. Дети должны отгадывать, чей голос услышали.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w:t>
      </w:r>
      <w:r>
        <w:rPr>
          <w:i/>
          <w:iCs/>
          <w:color w:val="000000"/>
        </w:rPr>
        <w:t>Му-у-у </w:t>
      </w:r>
      <w:r>
        <w:rPr>
          <w:color w:val="000000"/>
        </w:rPr>
        <w:t>— кто так мычит? (Корова.) А кто мычит тоненько? (Теленок.)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i/>
          <w:iCs/>
          <w:color w:val="000000"/>
        </w:rPr>
        <w:t>Ква-ква</w:t>
      </w:r>
      <w:r>
        <w:rPr>
          <w:color w:val="000000"/>
        </w:rPr>
        <w:t>— чей это грубый голос? А кто квакает тоненько? Лягушка большая и квакает грубым голосом. А ее детеныш квакает тоненько. Кто детеныш у лягушки?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«ДОМИКИ»</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употреблять названия детенышей животных.</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поднос с игрушками: бельчатами, зайчатами, утятами, мышатами и др.— по количеству детей, строительный материал.</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В случае необходимости нужно подсказать слово целиком или только его начало и попросить малыша повторить название.</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На ковре раскладываем строительный материал. Дети строят для своих животных домики, играют.</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«ПОРУЧЕНИЯ»</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называть детенышей животных.</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игрушки: бельчонок и котенок.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 xml:space="preserve">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w:t>
      </w:r>
      <w:r>
        <w:rPr>
          <w:color w:val="000000"/>
        </w:rPr>
        <w:lastRenderedPageBreak/>
        <w:t>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После игры животные прощаются с детьми и уходят (уезжают).</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«ДРУЖНЫЕ РЕБЯТА»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Цель: соотносить названия взрослых животных с названиями их детенышей, активизировать в речи названия детенышей животных.</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Материалы: белка и лиса.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Объясним детям содержание игры:</w:t>
      </w:r>
    </w:p>
    <w:p w:rsidR="006815B3" w:rsidRDefault="006815B3" w:rsidP="006815B3">
      <w:pPr>
        <w:pStyle w:val="a3"/>
        <w:shd w:val="clear" w:color="auto" w:fill="FFFFFF"/>
        <w:spacing w:line="240" w:lineRule="atLeast"/>
        <w:jc w:val="center"/>
        <w:rPr>
          <w:rFonts w:ascii="Arial" w:hAnsi="Arial" w:cs="Arial"/>
          <w:color w:val="000000"/>
          <w:sz w:val="27"/>
          <w:szCs w:val="27"/>
        </w:rPr>
      </w:pPr>
      <w:r>
        <w:rPr>
          <w:rFonts w:ascii="Arial" w:hAnsi="Arial" w:cs="Arial"/>
          <w:color w:val="000000"/>
          <w:sz w:val="27"/>
          <w:szCs w:val="27"/>
        </w:rPr>
        <w:t>— </w:t>
      </w:r>
      <w:r>
        <w:rPr>
          <w:color w:val="000000"/>
        </w:rPr>
        <w:t>Сейчас мы поиграем в игру «Дружные ребята». Встаньте в пары. Теперь постройтесь в две колонны. Первая колонна — бельчата, вторая -- 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6815B3" w:rsidRDefault="006815B3" w:rsidP="006815B3">
      <w:pPr>
        <w:pStyle w:val="a3"/>
        <w:shd w:val="clear" w:color="auto" w:fill="FFFFFF"/>
        <w:spacing w:line="240" w:lineRule="atLeast"/>
        <w:jc w:val="center"/>
        <w:rPr>
          <w:rFonts w:ascii="Arial" w:hAnsi="Arial" w:cs="Arial"/>
          <w:color w:val="000000"/>
          <w:sz w:val="27"/>
          <w:szCs w:val="27"/>
        </w:rPr>
      </w:pPr>
      <w:r>
        <w:rPr>
          <w:color w:val="000000"/>
        </w:rPr>
        <w:t>Игра повторяется 3—4 раза.</w:t>
      </w:r>
    </w:p>
    <w:p w:rsidR="006815B3" w:rsidRDefault="006815B3" w:rsidP="006815B3">
      <w:pPr>
        <w:pStyle w:val="a3"/>
        <w:jc w:val="center"/>
        <w:rPr>
          <w:rFonts w:ascii="Arial" w:hAnsi="Arial" w:cs="Arial"/>
          <w:color w:val="000000"/>
          <w:sz w:val="27"/>
          <w:szCs w:val="27"/>
        </w:rPr>
      </w:pPr>
      <w:r>
        <w:rPr>
          <w:rFonts w:ascii="Arial" w:hAnsi="Arial" w:cs="Arial"/>
          <w:color w:val="000000"/>
          <w:sz w:val="27"/>
          <w:szCs w:val="27"/>
        </w:rPr>
        <w:br/>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«Громко — тихо»</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Учить детей менять силу голоса: говорить то громко, то тихо. Воспитание умения менять силу голоса.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Аналогично обыгрываются остальные игрушки.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Методические указания.</w:t>
      </w:r>
      <w:r>
        <w:rPr>
          <w:color w:val="000000"/>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«Часы»</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речевое внимание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lastRenderedPageBreak/>
        <w:t>Ход:</w:t>
      </w:r>
      <w:r>
        <w:rPr>
          <w:color w:val="000000"/>
        </w:rPr>
        <w:t> В-ль: Послушайте, как тикают часы: «Тик-так, тик-так», как бьют часы: «Бом-бом…». Чтобы они ходили, нужно их завести: «</w:t>
      </w:r>
      <w:proofErr w:type="spellStart"/>
      <w:proofErr w:type="gramStart"/>
      <w:r>
        <w:rPr>
          <w:color w:val="000000"/>
        </w:rPr>
        <w:t>трик-трак</w:t>
      </w:r>
      <w:proofErr w:type="spellEnd"/>
      <w:proofErr w:type="gramEnd"/>
      <w:r>
        <w:rPr>
          <w:color w:val="000000"/>
        </w:rPr>
        <w:t>…»!.</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Теперь заведем маленькие часы, часы идут и тихо поют, часы очень тихо бьют (дети каждый раз голосом имитируют ход и звон часов).</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«Медвежата мед едят»</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артикуляционный аппарат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w:t>
      </w:r>
      <w:proofErr w:type="gramStart"/>
      <w:r>
        <w:rPr>
          <w:color w:val="000000"/>
        </w:rPr>
        <w:t xml:space="preserve"> ,</w:t>
      </w:r>
      <w:proofErr w:type="gramEnd"/>
      <w:r>
        <w:rPr>
          <w:color w:val="000000"/>
        </w:rPr>
        <w:t xml:space="preserve"> не дотрагиваясь до ладошки, имитируют, что едят мед. Затем, поднимая кончик языка, убирают его. (обязательный показ всех действий воспитателем.)</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Игра повторяется 3-4 раза.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Потом воспитатель говорит: «Медвежата наелись. Они облизывают верхнюю губу (показ), нижнюю губу (показ). Гладят животики, говоря: «У-у-у» (2-3 раза).</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«Лягушка и лягушата»</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речевое внимание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«Покормим птенчиков»</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речевой аппарат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пошире открывали рот). Игра повторяется 2-3 раза.</w:t>
      </w:r>
    </w:p>
    <w:p w:rsidR="006815B3" w:rsidRDefault="006815B3" w:rsidP="006815B3">
      <w:pPr>
        <w:pStyle w:val="a3"/>
        <w:shd w:val="clear" w:color="auto" w:fill="FFFFFF"/>
        <w:spacing w:line="240" w:lineRule="atLeast"/>
        <w:rPr>
          <w:rFonts w:ascii="Arial" w:hAnsi="Arial" w:cs="Arial"/>
          <w:color w:val="000000"/>
          <w:sz w:val="27"/>
          <w:szCs w:val="27"/>
        </w:rPr>
      </w:pPr>
      <w:proofErr w:type="spellStart"/>
      <w:r>
        <w:rPr>
          <w:color w:val="000000"/>
        </w:rPr>
        <w:t>Дид</w:t>
      </w:r>
      <w:proofErr w:type="spellEnd"/>
      <w:r>
        <w:rPr>
          <w:color w:val="000000"/>
        </w:rPr>
        <w:t>. упр. «На приеме у врача»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lastRenderedPageBreak/>
        <w:t>Цель: Развивать артикуляционный аппарат детей.</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Ход: Кукла – врач. Она хочет посмотреть, не болят ли у детей зубы.</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В-ль: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Врач доволен: горло ни у кого не болит.</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«Узнай по голосу»</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Уточнить и закреплять правильное произношение звуков.</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«Кто в домике живет?»</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Закреплять правильное произношение звуков. Развивать речевое дыхание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показывает картинку с изображением собаки). Кто это? Собака лает громко: «ав-ав».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Пошли зверюшки домой (картинки убираются за кубики). Отгадайте, кто в этом домике живет: «ав-ав» (произносится громко)? (Ответы детей) Правильно, собака (показывает картинку). Как она лаяла? (ответы детей).</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Отгадайте, кто в этом домике живет: «мяу-мяу» (произносит тихо)? Как котенок мяукал?</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Аналогично дети отгадывают, кто живет в других домиках и повторяют звукосочетания по нескольку раз.</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«Кто как кричит?»</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речевое внимание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xml:space="preserve"> У мамы птицы был маленький птенец (выставляет картинки). Мама учила его петь. Птица пела громко: «чирик - чирик» (дети повторяют звукосочетание). А птенец отвечал тихо: «чирик-чирик»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w:t>
      </w:r>
      <w:r>
        <w:rPr>
          <w:color w:val="000000"/>
        </w:rPr>
        <w:lastRenderedPageBreak/>
        <w:t>Птенец услыхал, что мама его зовет, и зачирикал. Как он чирикает? (Дети тихо произносят). Прилетел он к маме. Птица запела громко. Как?</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«Позови свою маму»</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Закреплять правильное произношение звуков. Развивать интонационную выразительность.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Такая же работа проводится со всеми детьми.</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Игра «Отзовись»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Закреплять правильное произношение звуков. Развивать интонационную выразительность.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xml:space="preserve">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Pr>
          <w:color w:val="000000"/>
        </w:rPr>
        <w:t>тд</w:t>
      </w:r>
      <w:proofErr w:type="spellEnd"/>
      <w:r>
        <w:rPr>
          <w:color w:val="000000"/>
        </w:rPr>
        <w:t xml:space="preserve">. Картинки выставляются на </w:t>
      </w:r>
      <w:proofErr w:type="spellStart"/>
      <w:r>
        <w:rPr>
          <w:color w:val="000000"/>
        </w:rPr>
        <w:t>фланелеграф</w:t>
      </w:r>
      <w:proofErr w:type="spellEnd"/>
      <w:r>
        <w:rPr>
          <w:color w:val="000000"/>
        </w:rPr>
        <w:t>.</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Воспитатель произносит крик животного или птицы. Ребенок, у которого изображен детеныш, произносит звуки и ставит кар</w:t>
      </w:r>
    </w:p>
    <w:p w:rsidR="006815B3" w:rsidRDefault="006815B3" w:rsidP="006815B3">
      <w:pPr>
        <w:pStyle w:val="a3"/>
        <w:shd w:val="clear" w:color="auto" w:fill="FFFFFF"/>
        <w:spacing w:line="240" w:lineRule="atLeast"/>
        <w:rPr>
          <w:rFonts w:ascii="Arial" w:hAnsi="Arial" w:cs="Arial"/>
          <w:color w:val="000000"/>
          <w:sz w:val="27"/>
          <w:szCs w:val="27"/>
        </w:rPr>
      </w:pPr>
      <w:proofErr w:type="spellStart"/>
      <w:r>
        <w:rPr>
          <w:color w:val="000000"/>
        </w:rPr>
        <w:t>тинку</w:t>
      </w:r>
      <w:proofErr w:type="spellEnd"/>
      <w:r>
        <w:rPr>
          <w:color w:val="000000"/>
        </w:rPr>
        <w:t xml:space="preserve"> на </w:t>
      </w:r>
      <w:proofErr w:type="spellStart"/>
      <w:r>
        <w:rPr>
          <w:color w:val="000000"/>
        </w:rPr>
        <w:t>фланелеграф</w:t>
      </w:r>
      <w:proofErr w:type="spellEnd"/>
      <w:r>
        <w:rPr>
          <w:color w:val="000000"/>
        </w:rPr>
        <w:t>.</w:t>
      </w: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«Магазин»</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Закреплять правильное произношение звуков. Развивать интонационную выразительность.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Pr>
          <w:color w:val="000000"/>
        </w:rPr>
        <w:t>ду-ду</w:t>
      </w:r>
      <w:proofErr w:type="spellEnd"/>
      <w:proofErr w:type="gramEnd"/>
      <w:r>
        <w:rPr>
          <w:color w:val="000000"/>
        </w:rPr>
        <w:t xml:space="preserve">, </w:t>
      </w:r>
      <w:proofErr w:type="spellStart"/>
      <w:r>
        <w:rPr>
          <w:color w:val="000000"/>
        </w:rPr>
        <w:t>ме-ме</w:t>
      </w:r>
      <w:proofErr w:type="spellEnd"/>
      <w:r>
        <w:rPr>
          <w:color w:val="000000"/>
        </w:rPr>
        <w:t xml:space="preserve">, </w:t>
      </w:r>
      <w:proofErr w:type="spellStart"/>
      <w:r>
        <w:rPr>
          <w:color w:val="000000"/>
        </w:rPr>
        <w:t>би-би</w:t>
      </w:r>
      <w:proofErr w:type="spellEnd"/>
      <w:r>
        <w:rPr>
          <w:color w:val="000000"/>
        </w:rPr>
        <w:t>)</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«Будь внимательным»</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Закреплять правильное произношение звуков. Развивать интонационную выразительность.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lastRenderedPageBreak/>
        <w:t>Ход:</w:t>
      </w:r>
      <w:r>
        <w:rPr>
          <w:color w:val="000000"/>
        </w:rPr>
        <w:t> 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«Колокольчики»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речевое внимание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В-ль: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«Идут животные»</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речевое внимание детей.</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делит детей на четыре группы – это слоны, медведи, поросята и ежи.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Воспитатель: Идут слоны, они топают ногами очень громко (дети громко произносят звукосочетание «топ-топ-топ», повторяют его 3-4 раза.)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Идут медведи, они топают потише (дети повторяют звукосочетание 3-4 раза немного потише).</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Идут поросята, они топают еще тише…</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Идут ежики, они топают очень тихо…</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Пошли слоны (дети идут по группе, топают и громко произносят звукосочетание).</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Такая же работа проводится с другими животными. Затем дети меняются ролями по своему выбору, и игра повторяется.</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«Кукушка и дудочка»</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фонематический слух детей, речевое внимание.</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 В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Pr>
          <w:color w:val="000000"/>
        </w:rPr>
        <w:t>Ду-ду-ду</w:t>
      </w:r>
      <w:proofErr w:type="spellEnd"/>
      <w:r>
        <w:rPr>
          <w:color w:val="000000"/>
        </w:rPr>
        <w:t>» (дети повторяют звукосочетание 3-4 раза).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lastRenderedPageBreak/>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«Гуси»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уточнить и закрепить произношение звука а, готовить детей к составлению текста – описания.</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Материал: картина «Гуси»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r>
        <w:rPr>
          <w:color w:val="000000"/>
        </w:rPr>
        <w:t> 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Ходим переваливаемся с ноги на ногу. (Воспитатель показывает, как ходят гуси. Дети повторяют за ним движения.) Гогочем: га-га-га.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Гуси-гуси!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Дети: Га-га-га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Есть хотите?</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Дети: Да-да-да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 xml:space="preserve">В: </w:t>
      </w:r>
      <w:proofErr w:type="gramStart"/>
      <w:r>
        <w:rPr>
          <w:color w:val="000000"/>
        </w:rPr>
        <w:t>Покажите</w:t>
      </w:r>
      <w:proofErr w:type="gramEnd"/>
      <w:r>
        <w:rPr>
          <w:color w:val="000000"/>
        </w:rPr>
        <w:t xml:space="preserve"> как гуси широко раскрывают клюв.</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Дети: Га-га-га.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Есть хотите?</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Дети: Да-да-да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Захлопали гуси крыльями, улетели.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(Игра повторяется 3-4 раза)</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«Угадай по голосу»</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уточнять и закреплять правильное произношение звука у изолированно и в словах; учить образовывать глаголы от звукоподражательных слов.</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Материал: корзина с игрушками.</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Ход:</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lastRenderedPageBreak/>
        <w:t xml:space="preserve">В: Кто это к нам пришел? </w:t>
      </w:r>
      <w:proofErr w:type="gramStart"/>
      <w:r>
        <w:rPr>
          <w:color w:val="000000"/>
        </w:rPr>
        <w:t>(Это (достает петушка, лягушка, утка)…</w:t>
      </w:r>
      <w:proofErr w:type="gramEnd"/>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 Петух</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А это, дети (показывает картину), кукушка. Как кукует кукушка? Ку-ку, ку-ку! А это чей голос? Кто так крякает?: кря-кря7</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Дети: Утка.</w:t>
      </w:r>
    </w:p>
    <w:p w:rsidR="006815B3" w:rsidRDefault="006815B3" w:rsidP="006815B3">
      <w:pPr>
        <w:pStyle w:val="a3"/>
        <w:shd w:val="clear" w:color="auto" w:fill="FFFFFF"/>
        <w:spacing w:line="240" w:lineRule="atLeast"/>
        <w:rPr>
          <w:rFonts w:ascii="Arial" w:hAnsi="Arial" w:cs="Arial"/>
          <w:color w:val="000000"/>
          <w:sz w:val="27"/>
          <w:szCs w:val="27"/>
        </w:rPr>
      </w:pPr>
      <w:proofErr w:type="gramStart"/>
      <w:r>
        <w:rPr>
          <w:color w:val="000000"/>
        </w:rPr>
        <w:t>В</w:t>
      </w:r>
      <w:proofErr w:type="gramEnd"/>
      <w:r>
        <w:rPr>
          <w:color w:val="000000"/>
        </w:rPr>
        <w:t>: Кто квакает ква-ква?....</w:t>
      </w:r>
    </w:p>
    <w:p w:rsidR="006815B3" w:rsidRDefault="006815B3" w:rsidP="006815B3">
      <w:pPr>
        <w:pStyle w:val="a3"/>
        <w:shd w:val="clear" w:color="auto" w:fill="FFFFFF"/>
        <w:spacing w:line="240" w:lineRule="atLeast"/>
        <w:rPr>
          <w:rFonts w:ascii="Arial" w:hAnsi="Arial" w:cs="Arial"/>
          <w:color w:val="000000"/>
          <w:sz w:val="27"/>
          <w:szCs w:val="27"/>
        </w:rPr>
      </w:pPr>
      <w:proofErr w:type="gramStart"/>
      <w:r>
        <w:rPr>
          <w:color w:val="000000"/>
        </w:rPr>
        <w:t>В</w:t>
      </w:r>
      <w:proofErr w:type="gramEnd"/>
      <w:r>
        <w:rPr>
          <w:color w:val="000000"/>
        </w:rPr>
        <w:t>: Кто кукарекает: кукареку?...</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А как кукушка кукует?</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Сейчас мы с вами поиграем. Вот петушок (показывает игрушечного петушка). Как он поет? Когда петушок поет «Кукареку!», он что делает? (кукарекает)</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А это кукушка (показывает картинку). Как она подает голос? (ку-ку)</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Д: Когда кукушка говорит ку-ку, она что делает? (кукует)</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Покажите, как летает кукушка. (Дети поднимаются с ковра и летают.) Как кукушка кукует? (дети кукуют.) Покажите как машет крыльями петушок</w:t>
      </w:r>
      <w:proofErr w:type="gramStart"/>
      <w:r>
        <w:rPr>
          <w:color w:val="000000"/>
        </w:rPr>
        <w:t>.</w:t>
      </w:r>
      <w:proofErr w:type="gramEnd"/>
      <w:r>
        <w:rPr>
          <w:color w:val="000000"/>
        </w:rPr>
        <w:t xml:space="preserve"> (</w:t>
      </w:r>
      <w:proofErr w:type="gramStart"/>
      <w:r>
        <w:rPr>
          <w:color w:val="000000"/>
        </w:rPr>
        <w:t>д</w:t>
      </w:r>
      <w:proofErr w:type="gramEnd"/>
      <w:r>
        <w:rPr>
          <w:color w:val="000000"/>
        </w:rPr>
        <w:t>ети показывают.) как он кричит кукареку? (Дети кукарекают) Что вы сейчас делали, как петушок? (кукарекали.)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Послушайте слова: кукушка, петух, утка, лягушка. В этих словах слышится звук «у». потяните его: «</w:t>
      </w:r>
      <w:proofErr w:type="spellStart"/>
      <w:r>
        <w:rPr>
          <w:color w:val="000000"/>
        </w:rPr>
        <w:t>ууу</w:t>
      </w:r>
      <w:proofErr w:type="spellEnd"/>
      <w:r>
        <w:rPr>
          <w:color w:val="000000"/>
        </w:rPr>
        <w:t xml:space="preserve">». Назовите слова со звуком у: </w:t>
      </w:r>
      <w:proofErr w:type="spellStart"/>
      <w:r>
        <w:rPr>
          <w:color w:val="000000"/>
        </w:rPr>
        <w:t>кукууушка</w:t>
      </w:r>
      <w:proofErr w:type="spellEnd"/>
      <w:r>
        <w:rPr>
          <w:color w:val="000000"/>
        </w:rPr>
        <w:t xml:space="preserve">, </w:t>
      </w:r>
      <w:proofErr w:type="spellStart"/>
      <w:r>
        <w:rPr>
          <w:color w:val="000000"/>
        </w:rPr>
        <w:t>петууух</w:t>
      </w:r>
      <w:proofErr w:type="spellEnd"/>
      <w:r>
        <w:rPr>
          <w:color w:val="000000"/>
        </w:rPr>
        <w:t xml:space="preserve">, </w:t>
      </w:r>
      <w:proofErr w:type="spellStart"/>
      <w:r>
        <w:rPr>
          <w:color w:val="000000"/>
        </w:rPr>
        <w:t>лягууушка</w:t>
      </w:r>
      <w:proofErr w:type="spellEnd"/>
      <w:r>
        <w:rPr>
          <w:color w:val="000000"/>
        </w:rPr>
        <w:t xml:space="preserve">, </w:t>
      </w:r>
      <w:proofErr w:type="spellStart"/>
      <w:r>
        <w:rPr>
          <w:color w:val="000000"/>
        </w:rPr>
        <w:t>ууутка</w:t>
      </w:r>
      <w:proofErr w:type="spellEnd"/>
      <w:r>
        <w:rPr>
          <w:color w:val="000000"/>
        </w:rPr>
        <w:t>. (Произносит вместе с детьми)</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Игрушки остаются для свободной игры детей.</w:t>
      </w:r>
    </w:p>
    <w:p w:rsidR="006815B3" w:rsidRDefault="006815B3" w:rsidP="006815B3">
      <w:pPr>
        <w:pStyle w:val="a3"/>
        <w:shd w:val="clear" w:color="auto" w:fill="FFFFFF"/>
        <w:spacing w:line="240" w:lineRule="atLeast"/>
        <w:jc w:val="center"/>
        <w:rPr>
          <w:rFonts w:ascii="Arial" w:hAnsi="Arial" w:cs="Arial"/>
          <w:color w:val="000000"/>
          <w:sz w:val="27"/>
          <w:szCs w:val="27"/>
        </w:rPr>
      </w:pPr>
    </w:p>
    <w:p w:rsidR="006815B3" w:rsidRDefault="006815B3" w:rsidP="006815B3">
      <w:pPr>
        <w:pStyle w:val="a3"/>
        <w:shd w:val="clear" w:color="auto" w:fill="FFFFFF"/>
        <w:spacing w:line="240" w:lineRule="atLeast"/>
        <w:jc w:val="center"/>
        <w:rPr>
          <w:rFonts w:ascii="Arial" w:hAnsi="Arial" w:cs="Arial"/>
          <w:color w:val="000000"/>
          <w:sz w:val="27"/>
          <w:szCs w:val="27"/>
        </w:rPr>
      </w:pPr>
      <w:r>
        <w:rPr>
          <w:b/>
          <w:bCs/>
          <w:color w:val="000000"/>
        </w:rPr>
        <w:t>Дидактическая игра «Научим зайку правильно говорить»</w:t>
      </w:r>
    </w:p>
    <w:p w:rsidR="006815B3" w:rsidRDefault="006815B3" w:rsidP="006815B3">
      <w:pPr>
        <w:pStyle w:val="a3"/>
        <w:shd w:val="clear" w:color="auto" w:fill="FFFFFF"/>
        <w:spacing w:line="240" w:lineRule="atLeast"/>
        <w:rPr>
          <w:rFonts w:ascii="Arial" w:hAnsi="Arial" w:cs="Arial"/>
          <w:color w:val="000000"/>
          <w:sz w:val="27"/>
          <w:szCs w:val="27"/>
        </w:rPr>
      </w:pPr>
      <w:r>
        <w:rPr>
          <w:b/>
          <w:bCs/>
          <w:color w:val="000000"/>
        </w:rPr>
        <w:t>Цель:</w:t>
      </w:r>
      <w:r>
        <w:rPr>
          <w:color w:val="000000"/>
        </w:rPr>
        <w:t> Развивать интонационную выразительность.</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6815B3" w:rsidRDefault="006815B3" w:rsidP="006815B3">
      <w:pPr>
        <w:pStyle w:val="a3"/>
        <w:shd w:val="clear" w:color="auto" w:fill="FFFFFF"/>
        <w:spacing w:line="240" w:lineRule="atLeast"/>
        <w:rPr>
          <w:rFonts w:ascii="Arial" w:hAnsi="Arial" w:cs="Arial"/>
          <w:color w:val="000000"/>
          <w:sz w:val="27"/>
          <w:szCs w:val="27"/>
        </w:rPr>
      </w:pPr>
      <w:proofErr w:type="spellStart"/>
      <w:r>
        <w:rPr>
          <w:color w:val="000000"/>
        </w:rPr>
        <w:t>Ишка</w:t>
      </w:r>
      <w:proofErr w:type="spellEnd"/>
      <w:r>
        <w:rPr>
          <w:color w:val="000000"/>
        </w:rPr>
        <w:t xml:space="preserve"> – дети поправляют «мишка»</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Елочка – белочка</w:t>
      </w:r>
    </w:p>
    <w:p w:rsidR="006815B3" w:rsidRDefault="006815B3" w:rsidP="006815B3">
      <w:pPr>
        <w:pStyle w:val="a3"/>
        <w:shd w:val="clear" w:color="auto" w:fill="FFFFFF"/>
        <w:spacing w:line="240" w:lineRule="atLeast"/>
        <w:rPr>
          <w:rFonts w:ascii="Arial" w:hAnsi="Arial" w:cs="Arial"/>
          <w:color w:val="000000"/>
          <w:sz w:val="27"/>
          <w:szCs w:val="27"/>
        </w:rPr>
      </w:pPr>
      <w:proofErr w:type="spellStart"/>
      <w:r>
        <w:rPr>
          <w:color w:val="000000"/>
        </w:rPr>
        <w:t>Оник</w:t>
      </w:r>
      <w:proofErr w:type="spellEnd"/>
      <w:r>
        <w:rPr>
          <w:color w:val="000000"/>
        </w:rPr>
        <w:t xml:space="preserve"> – слоник</w:t>
      </w:r>
    </w:p>
    <w:p w:rsidR="006815B3" w:rsidRDefault="006815B3" w:rsidP="006815B3">
      <w:pPr>
        <w:pStyle w:val="a3"/>
        <w:shd w:val="clear" w:color="auto" w:fill="FFFFFF"/>
        <w:spacing w:line="240" w:lineRule="atLeast"/>
        <w:rPr>
          <w:rFonts w:ascii="Arial" w:hAnsi="Arial" w:cs="Arial"/>
          <w:color w:val="000000"/>
          <w:sz w:val="27"/>
          <w:szCs w:val="27"/>
        </w:rPr>
      </w:pPr>
      <w:r>
        <w:rPr>
          <w:color w:val="000000"/>
        </w:rPr>
        <w:t>После «обучения» зайка начинает называть все предметы правильно.</w:t>
      </w:r>
    </w:p>
    <w:p w:rsidR="00291DE9" w:rsidRDefault="00291DE9"/>
    <w:sectPr w:rsidR="00291DE9" w:rsidSect="00A21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720"/>
    <w:rsid w:val="00131720"/>
    <w:rsid w:val="00291DE9"/>
    <w:rsid w:val="006815B3"/>
    <w:rsid w:val="00890547"/>
    <w:rsid w:val="00A21E15"/>
    <w:rsid w:val="00FE7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5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22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4669</Words>
  <Characters>26616</Characters>
  <Application>Microsoft Office Word</Application>
  <DocSecurity>0</DocSecurity>
  <Lines>221</Lines>
  <Paragraphs>62</Paragraphs>
  <ScaleCrop>false</ScaleCrop>
  <Company/>
  <LinksUpToDate>false</LinksUpToDate>
  <CharactersWithSpaces>31223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sk</cp:lastModifiedBy>
  <cp:revision>5</cp:revision>
  <dcterms:created xsi:type="dcterms:W3CDTF">2020-11-05T16:23:00Z</dcterms:created>
  <dcterms:modified xsi:type="dcterms:W3CDTF">2024-02-06T02:28:00Z</dcterms:modified>
</cp:coreProperties>
</file>