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F7" w:rsidRPr="003966F7" w:rsidRDefault="003966F7" w:rsidP="003966F7">
      <w:pPr>
        <w:pStyle w:val="a8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sz w:val="17"/>
          <w:szCs w:val="17"/>
        </w:rPr>
      </w:pPr>
      <w:r w:rsidRPr="003966F7">
        <w:rPr>
          <w:b/>
          <w:bCs/>
          <w:sz w:val="27"/>
          <w:szCs w:val="27"/>
        </w:rPr>
        <w:t>Родительс</w:t>
      </w:r>
      <w:r>
        <w:rPr>
          <w:b/>
          <w:bCs/>
          <w:sz w:val="27"/>
          <w:szCs w:val="27"/>
        </w:rPr>
        <w:t>кое собрание в старшей группе № 5</w:t>
      </w:r>
      <w:r w:rsidRPr="003966F7">
        <w:rPr>
          <w:b/>
          <w:bCs/>
          <w:sz w:val="27"/>
          <w:szCs w:val="27"/>
        </w:rPr>
        <w:t>.</w:t>
      </w:r>
    </w:p>
    <w:p w:rsidR="003966F7" w:rsidRPr="003966F7" w:rsidRDefault="003966F7" w:rsidP="003966F7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sz w:val="17"/>
          <w:szCs w:val="17"/>
        </w:rPr>
      </w:pPr>
      <w:r w:rsidRPr="003966F7">
        <w:rPr>
          <w:b/>
          <w:bCs/>
          <w:sz w:val="27"/>
          <w:szCs w:val="27"/>
        </w:rPr>
        <w:t>Тема: </w:t>
      </w:r>
      <w:r w:rsidRPr="003966F7">
        <w:rPr>
          <w:sz w:val="27"/>
          <w:szCs w:val="27"/>
        </w:rPr>
        <w:t>« Задачи обучения детей 5-6 лет».</w:t>
      </w:r>
    </w:p>
    <w:p w:rsidR="003966F7" w:rsidRPr="003966F7" w:rsidRDefault="003966F7" w:rsidP="003966F7">
      <w:pPr>
        <w:pStyle w:val="a8"/>
        <w:shd w:val="clear" w:color="auto" w:fill="F5F5F5"/>
        <w:spacing w:before="0" w:beforeAutospacing="0" w:after="0" w:afterAutospacing="0" w:line="360" w:lineRule="atLeast"/>
        <w:rPr>
          <w:rFonts w:ascii="Arial" w:hAnsi="Arial" w:cs="Arial"/>
          <w:sz w:val="17"/>
          <w:szCs w:val="17"/>
        </w:rPr>
      </w:pPr>
      <w:r w:rsidRPr="003966F7">
        <w:rPr>
          <w:rFonts w:ascii="Arial" w:hAnsi="Arial" w:cs="Arial"/>
          <w:sz w:val="17"/>
          <w:szCs w:val="17"/>
        </w:rPr>
        <w:t> </w:t>
      </w:r>
      <w:r w:rsidRPr="003966F7">
        <w:rPr>
          <w:b/>
          <w:bCs/>
          <w:sz w:val="27"/>
          <w:szCs w:val="27"/>
        </w:rPr>
        <w:t>Цель:</w:t>
      </w:r>
    </w:p>
    <w:p w:rsidR="003966F7" w:rsidRPr="003966F7" w:rsidRDefault="003966F7" w:rsidP="003966F7">
      <w:pPr>
        <w:pStyle w:val="a8"/>
        <w:shd w:val="clear" w:color="auto" w:fill="F5F5F5"/>
        <w:spacing w:before="0" w:beforeAutospacing="0" w:after="0" w:afterAutospacing="0" w:line="360" w:lineRule="atLeast"/>
        <w:rPr>
          <w:rFonts w:ascii="Arial" w:hAnsi="Arial" w:cs="Arial"/>
          <w:sz w:val="17"/>
          <w:szCs w:val="17"/>
        </w:rPr>
      </w:pPr>
      <w:r w:rsidRPr="003966F7">
        <w:rPr>
          <w:rFonts w:ascii="Arial" w:hAnsi="Arial" w:cs="Arial"/>
          <w:sz w:val="17"/>
          <w:szCs w:val="17"/>
        </w:rPr>
        <w:t> </w:t>
      </w:r>
      <w:r w:rsidRPr="003966F7">
        <w:rPr>
          <w:sz w:val="27"/>
          <w:szCs w:val="27"/>
        </w:rPr>
        <w:t>- Ознакомление родителей с особенностями  развития детей  5-6 лет;</w:t>
      </w:r>
    </w:p>
    <w:p w:rsidR="003966F7" w:rsidRPr="003966F7" w:rsidRDefault="003966F7" w:rsidP="003966F7">
      <w:pPr>
        <w:pStyle w:val="a8"/>
        <w:shd w:val="clear" w:color="auto" w:fill="F5F5F5"/>
        <w:spacing w:before="0" w:beforeAutospacing="0" w:after="0" w:afterAutospacing="0" w:line="360" w:lineRule="atLeast"/>
        <w:rPr>
          <w:rFonts w:ascii="Arial" w:hAnsi="Arial" w:cs="Arial"/>
          <w:sz w:val="17"/>
          <w:szCs w:val="17"/>
        </w:rPr>
      </w:pPr>
      <w:r w:rsidRPr="003966F7">
        <w:rPr>
          <w:sz w:val="27"/>
          <w:szCs w:val="27"/>
        </w:rPr>
        <w:t>- Познакомить родителей с задачами обучения на новый учебный год; </w:t>
      </w:r>
    </w:p>
    <w:p w:rsidR="003966F7" w:rsidRPr="003966F7" w:rsidRDefault="003966F7" w:rsidP="003966F7">
      <w:pPr>
        <w:pStyle w:val="a8"/>
        <w:shd w:val="clear" w:color="auto" w:fill="F5F5F5"/>
        <w:spacing w:before="0" w:beforeAutospacing="0" w:after="0" w:afterAutospacing="0" w:line="360" w:lineRule="atLeast"/>
        <w:rPr>
          <w:rFonts w:ascii="Arial" w:hAnsi="Arial" w:cs="Arial"/>
          <w:sz w:val="17"/>
          <w:szCs w:val="17"/>
        </w:rPr>
      </w:pPr>
      <w:r w:rsidRPr="003966F7">
        <w:rPr>
          <w:sz w:val="27"/>
          <w:szCs w:val="27"/>
        </w:rPr>
        <w:t>- Ознакомить родителей с  методами обучения ребенка правилам поведения на проезжей части.                         </w:t>
      </w:r>
    </w:p>
    <w:p w:rsidR="003966F7" w:rsidRPr="003966F7" w:rsidRDefault="003966F7" w:rsidP="003966F7">
      <w:pPr>
        <w:pStyle w:val="a8"/>
        <w:shd w:val="clear" w:color="auto" w:fill="F5F5F5"/>
        <w:spacing w:before="0" w:beforeAutospacing="0" w:after="0" w:afterAutospacing="0" w:line="360" w:lineRule="atLeast"/>
        <w:rPr>
          <w:rFonts w:ascii="Arial" w:hAnsi="Arial" w:cs="Arial"/>
          <w:sz w:val="17"/>
          <w:szCs w:val="17"/>
        </w:rPr>
      </w:pPr>
      <w:r w:rsidRPr="003966F7">
        <w:rPr>
          <w:b/>
          <w:bCs/>
          <w:sz w:val="27"/>
          <w:szCs w:val="27"/>
        </w:rPr>
        <w:t>Задачи:  </w:t>
      </w:r>
    </w:p>
    <w:p w:rsidR="003966F7" w:rsidRPr="003966F7" w:rsidRDefault="003966F7" w:rsidP="003966F7">
      <w:pPr>
        <w:pStyle w:val="a8"/>
        <w:shd w:val="clear" w:color="auto" w:fill="F5F5F5"/>
        <w:spacing w:before="0" w:beforeAutospacing="0" w:after="0" w:afterAutospacing="0" w:line="360" w:lineRule="atLeast"/>
        <w:rPr>
          <w:rFonts w:ascii="Arial" w:hAnsi="Arial" w:cs="Arial"/>
          <w:sz w:val="17"/>
          <w:szCs w:val="17"/>
        </w:rPr>
      </w:pPr>
      <w:r w:rsidRPr="003966F7">
        <w:rPr>
          <w:sz w:val="27"/>
          <w:szCs w:val="27"/>
        </w:rPr>
        <w:t>1.Формировать у родителей практические умения в области взаимодействия с детьми.  </w:t>
      </w:r>
    </w:p>
    <w:p w:rsidR="003966F7" w:rsidRPr="003966F7" w:rsidRDefault="003966F7" w:rsidP="003966F7">
      <w:pPr>
        <w:pStyle w:val="a8"/>
        <w:shd w:val="clear" w:color="auto" w:fill="F5F5F5"/>
        <w:spacing w:before="0" w:beforeAutospacing="0" w:after="0" w:afterAutospacing="0" w:line="360" w:lineRule="atLeast"/>
        <w:rPr>
          <w:rFonts w:ascii="Arial" w:hAnsi="Arial" w:cs="Arial"/>
          <w:sz w:val="17"/>
          <w:szCs w:val="17"/>
        </w:rPr>
      </w:pPr>
      <w:r w:rsidRPr="003966F7">
        <w:rPr>
          <w:sz w:val="27"/>
          <w:szCs w:val="27"/>
        </w:rPr>
        <w:t>2. Развивать интерес к познанию своего ребенка, содействовать активному взаимодействию с ним.</w:t>
      </w:r>
    </w:p>
    <w:p w:rsidR="003966F7" w:rsidRPr="003966F7" w:rsidRDefault="003966F7" w:rsidP="003966F7">
      <w:pPr>
        <w:pStyle w:val="a8"/>
        <w:shd w:val="clear" w:color="auto" w:fill="F5F5F5"/>
        <w:spacing w:before="0" w:beforeAutospacing="0" w:after="0" w:afterAutospacing="0" w:line="360" w:lineRule="atLeast"/>
        <w:rPr>
          <w:rFonts w:ascii="Arial" w:hAnsi="Arial" w:cs="Arial"/>
          <w:sz w:val="17"/>
          <w:szCs w:val="17"/>
        </w:rPr>
      </w:pPr>
      <w:r w:rsidRPr="003966F7">
        <w:rPr>
          <w:sz w:val="27"/>
          <w:szCs w:val="27"/>
        </w:rPr>
        <w:t>3. Содействовать эмоциональному сближению всех участников образовательного процесса, организации их общения.</w:t>
      </w:r>
    </w:p>
    <w:p w:rsidR="003966F7" w:rsidRPr="003966F7" w:rsidRDefault="003966F7" w:rsidP="003966F7">
      <w:pPr>
        <w:pStyle w:val="a8"/>
        <w:shd w:val="clear" w:color="auto" w:fill="F5F5F5"/>
        <w:spacing w:before="0" w:beforeAutospacing="0" w:after="0" w:afterAutospacing="0" w:line="331" w:lineRule="atLeast"/>
        <w:jc w:val="center"/>
        <w:rPr>
          <w:rFonts w:ascii="Arial" w:hAnsi="Arial" w:cs="Arial"/>
          <w:sz w:val="17"/>
          <w:szCs w:val="17"/>
        </w:rPr>
      </w:pPr>
      <w:r w:rsidRPr="003966F7">
        <w:rPr>
          <w:b/>
          <w:bCs/>
          <w:sz w:val="27"/>
          <w:szCs w:val="27"/>
        </w:rPr>
        <w:t>Повестка дня.</w:t>
      </w:r>
    </w:p>
    <w:p w:rsidR="003966F7" w:rsidRPr="003966F7" w:rsidRDefault="003966F7" w:rsidP="003966F7">
      <w:pPr>
        <w:pStyle w:val="a8"/>
        <w:shd w:val="clear" w:color="auto" w:fill="F5F5F5"/>
        <w:spacing w:before="0" w:beforeAutospacing="0" w:after="0" w:afterAutospacing="0" w:line="331" w:lineRule="atLeast"/>
        <w:rPr>
          <w:rFonts w:ascii="Arial" w:hAnsi="Arial" w:cs="Arial"/>
          <w:sz w:val="17"/>
          <w:szCs w:val="17"/>
        </w:rPr>
      </w:pPr>
    </w:p>
    <w:p w:rsidR="003966F7" w:rsidRPr="003966F7" w:rsidRDefault="003966F7" w:rsidP="003966F7">
      <w:pPr>
        <w:pStyle w:val="a8"/>
        <w:shd w:val="clear" w:color="auto" w:fill="F5F5F5"/>
        <w:spacing w:before="0" w:beforeAutospacing="0" w:after="0" w:afterAutospacing="0" w:line="331" w:lineRule="atLeast"/>
        <w:rPr>
          <w:rFonts w:ascii="Arial" w:hAnsi="Arial" w:cs="Arial"/>
          <w:sz w:val="17"/>
          <w:szCs w:val="17"/>
        </w:rPr>
      </w:pPr>
      <w:r w:rsidRPr="003966F7">
        <w:rPr>
          <w:sz w:val="27"/>
          <w:szCs w:val="27"/>
        </w:rPr>
        <w:t>1. Особенности образовательного процесса в старшей группе.</w:t>
      </w:r>
    </w:p>
    <w:p w:rsidR="003966F7" w:rsidRPr="003966F7" w:rsidRDefault="003966F7" w:rsidP="00F7444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sz w:val="17"/>
          <w:szCs w:val="17"/>
        </w:rPr>
      </w:pPr>
      <w:r w:rsidRPr="003966F7">
        <w:rPr>
          <w:sz w:val="27"/>
          <w:szCs w:val="27"/>
        </w:rPr>
        <w:t xml:space="preserve">2. Выступление воспитателя: «Старший дошкольный </w:t>
      </w:r>
      <w:proofErr w:type="gramStart"/>
      <w:r w:rsidRPr="003966F7">
        <w:rPr>
          <w:sz w:val="27"/>
          <w:szCs w:val="27"/>
        </w:rPr>
        <w:t>возраст</w:t>
      </w:r>
      <w:proofErr w:type="gramEnd"/>
      <w:r w:rsidRPr="003966F7">
        <w:rPr>
          <w:sz w:val="27"/>
          <w:szCs w:val="27"/>
        </w:rPr>
        <w:t xml:space="preserve"> – какой он?» </w:t>
      </w:r>
    </w:p>
    <w:p w:rsidR="003966F7" w:rsidRPr="003966F7" w:rsidRDefault="00F7444A" w:rsidP="003966F7">
      <w:pPr>
        <w:pStyle w:val="a8"/>
        <w:shd w:val="clear" w:color="auto" w:fill="F5F5F5"/>
        <w:spacing w:before="0" w:beforeAutospacing="0" w:after="0" w:afterAutospacing="0" w:line="331" w:lineRule="atLeast"/>
        <w:rPr>
          <w:rFonts w:ascii="Arial" w:hAnsi="Arial" w:cs="Arial"/>
          <w:sz w:val="17"/>
          <w:szCs w:val="17"/>
        </w:rPr>
      </w:pPr>
      <w:r>
        <w:rPr>
          <w:sz w:val="27"/>
          <w:szCs w:val="27"/>
        </w:rPr>
        <w:t>3</w:t>
      </w:r>
      <w:r w:rsidR="003966F7" w:rsidRPr="003966F7">
        <w:rPr>
          <w:sz w:val="27"/>
          <w:szCs w:val="27"/>
        </w:rPr>
        <w:t>. Выбор родительского комитета группы.</w:t>
      </w:r>
    </w:p>
    <w:p w:rsidR="003966F7" w:rsidRPr="003966F7" w:rsidRDefault="00F7444A" w:rsidP="003966F7">
      <w:pPr>
        <w:pStyle w:val="a8"/>
        <w:shd w:val="clear" w:color="auto" w:fill="F5F5F5"/>
        <w:spacing w:before="0" w:beforeAutospacing="0" w:after="0" w:afterAutospacing="0" w:line="331" w:lineRule="atLeast"/>
        <w:rPr>
          <w:rFonts w:ascii="Arial" w:hAnsi="Arial" w:cs="Arial"/>
          <w:sz w:val="17"/>
          <w:szCs w:val="17"/>
        </w:rPr>
      </w:pPr>
      <w:r>
        <w:rPr>
          <w:sz w:val="27"/>
          <w:szCs w:val="27"/>
        </w:rPr>
        <w:t>4</w:t>
      </w:r>
      <w:r w:rsidR="003966F7" w:rsidRPr="003966F7">
        <w:rPr>
          <w:sz w:val="27"/>
          <w:szCs w:val="27"/>
        </w:rPr>
        <w:t>. Разное</w:t>
      </w:r>
    </w:p>
    <w:p w:rsidR="00B418CC" w:rsidRPr="003966F7" w:rsidRDefault="00B418CC">
      <w:pPr>
        <w:rPr>
          <w:sz w:val="24"/>
          <w:szCs w:val="24"/>
        </w:rPr>
      </w:pPr>
    </w:p>
    <w:p w:rsidR="003966F7" w:rsidRPr="003966F7" w:rsidRDefault="002F2815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3966F7" w:rsidRPr="003966F7">
        <w:rPr>
          <w:rFonts w:ascii="Arial" w:hAnsi="Arial" w:cs="Arial"/>
          <w:color w:val="000000"/>
        </w:rPr>
        <w:t>1. Вступительный этап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Уважаемые родители!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Мы рады вам. Спасибо, что вы нашли время и пришли на родительское собрание. Сегодня нам предстоит разговор о развитии одного из важнейших познавательных процессов человека-речи.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2. Основная часть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Ребенок шестого года жизни доброжелательно общается со сверстниками,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умеет высказываться по поводу различных поступков, выражать одобрение или недовольство, выслушивать других детей, замечать ошибки, дополнять.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 xml:space="preserve">Развивается игровая деятельность. Особое значение для развития ребенка имеет сюжетно-ролевая игра, требующая от детей умения договариваться о ролях, подготавливать условия для игры, общаться соответствующим образом, соблюдать правила, согласовывать свои действия с действиями других участников. В ходе игры постепенно формируются элементы учебной деятельности. В старшем дошкольном возрасте ребенок продолжает знакомиться с разнообразными свойствами предметов, пространственными, временными и другими отношениями. Сравнение предметов по цвету, форме, величине, материалу, количеству, пространственному расположению деталей и значению требует в словарном запасе достаточного количества существительных, прилагательных, глаголов. </w:t>
      </w:r>
      <w:proofErr w:type="gramStart"/>
      <w:r w:rsidRPr="003966F7">
        <w:rPr>
          <w:rFonts w:ascii="Arial" w:hAnsi="Arial" w:cs="Arial"/>
          <w:color w:val="000000"/>
        </w:rPr>
        <w:t xml:space="preserve">В рассказе о предметах ребенок употребляет слова с противоположным значением (длинный — короткий, твердый — мягкий, тяжелый —- легкий, пушистый — гладкий, слова, обозначающие цвет и его оттенки, </w:t>
      </w:r>
      <w:r w:rsidRPr="003966F7">
        <w:rPr>
          <w:rFonts w:ascii="Arial" w:hAnsi="Arial" w:cs="Arial"/>
          <w:color w:val="000000"/>
        </w:rPr>
        <w:lastRenderedPageBreak/>
        <w:t>объемные и плоскостные формы, пространственное расположение предметов и их частей.</w:t>
      </w:r>
      <w:proofErr w:type="gramEnd"/>
      <w:r w:rsidRPr="003966F7">
        <w:rPr>
          <w:rFonts w:ascii="Arial" w:hAnsi="Arial" w:cs="Arial"/>
          <w:color w:val="000000"/>
        </w:rPr>
        <w:t xml:space="preserve"> В рассказе о предмете ребенок может изложить историю создания предмета (гусиное перо — перьевая ручка — шариковая ручка)</w:t>
      </w:r>
      <w:proofErr w:type="gramStart"/>
      <w:r w:rsidRPr="003966F7">
        <w:rPr>
          <w:rFonts w:ascii="Arial" w:hAnsi="Arial" w:cs="Arial"/>
          <w:color w:val="000000"/>
        </w:rPr>
        <w:t xml:space="preserve"> .</w:t>
      </w:r>
      <w:proofErr w:type="gramEnd"/>
      <w:r w:rsidRPr="003966F7">
        <w:rPr>
          <w:rFonts w:ascii="Arial" w:hAnsi="Arial" w:cs="Arial"/>
          <w:color w:val="000000"/>
        </w:rPr>
        <w:t>Кроме предметного окружения, ребенок осваивает социальный мир: расширяются его представления о семье, родственных отношениях, о детском саде, воспитанниках и работниках, о родном городе, стране, государственных праздниках, труде взрослых, людях разных профессий.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 xml:space="preserve">Что знает и использует в речи ребенок 5—6 лет? </w:t>
      </w:r>
      <w:proofErr w:type="gramStart"/>
      <w:r w:rsidRPr="003966F7">
        <w:rPr>
          <w:rFonts w:ascii="Arial" w:hAnsi="Arial" w:cs="Arial"/>
          <w:color w:val="000000"/>
        </w:rPr>
        <w:t>Ребенок знает свой адрес, родной город и его достопримечательности, название страны и столицы, знает и называет членов семьи, их возраст, занятия, родственников, их профессии, может называть различные профессии, виды транспорта, правила дорожного движения, природные явления, музыкальные произведения, детские песни, стихи, сказки, рассказы для детей, иллюстрации к художественным произведениям, народные промыслы, произведения искусства, труд в природе, хозяйственно-бытовой труд, ручной труд.</w:t>
      </w:r>
      <w:proofErr w:type="gramEnd"/>
      <w:r w:rsidRPr="003966F7">
        <w:rPr>
          <w:rFonts w:ascii="Arial" w:hAnsi="Arial" w:cs="Arial"/>
          <w:color w:val="000000"/>
        </w:rPr>
        <w:t xml:space="preserve"> Словарь и грамматический строй отражают зрелость познавательных процессов и степень </w:t>
      </w:r>
      <w:proofErr w:type="spellStart"/>
      <w:r w:rsidRPr="003966F7">
        <w:rPr>
          <w:rFonts w:ascii="Arial" w:hAnsi="Arial" w:cs="Arial"/>
          <w:color w:val="000000"/>
        </w:rPr>
        <w:t>сформированности</w:t>
      </w:r>
      <w:proofErr w:type="spellEnd"/>
      <w:r w:rsidRPr="003966F7">
        <w:rPr>
          <w:rFonts w:ascii="Arial" w:hAnsi="Arial" w:cs="Arial"/>
          <w:color w:val="000000"/>
        </w:rPr>
        <w:t xml:space="preserve"> различных видов деятельности: игровой, изобразительной, конструктивной, музыкальной, театрализованной и др. На шестом году ребенок полностью овладевает грамматическим строем речи и пользуется им достаточно свободно. Развитие речи в детском саду ведётся по следующим направлениям: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• Воспитание звуковой культуры речи.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• Обогащение активного и пассивного словаря.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• Формирование грамматического строя речи.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• Развитие связной речи.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3. Игровой практикум.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Мы предлагаем вам несколько вариантов речевых игр, которые вы можете проводить с ребёнком по дороге в детсад, готовя обед, когда ваш ребенок рядом не знает чем заняться и т. д.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Речевые игры-помощницы: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Скажи наоборот: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Прилагательные (</w:t>
      </w:r>
      <w:proofErr w:type="spellStart"/>
      <w:proofErr w:type="gramStart"/>
      <w:r w:rsidRPr="003966F7">
        <w:rPr>
          <w:rFonts w:ascii="Arial" w:hAnsi="Arial" w:cs="Arial"/>
          <w:color w:val="000000"/>
        </w:rPr>
        <w:t>мокрый-сухой</w:t>
      </w:r>
      <w:proofErr w:type="spellEnd"/>
      <w:proofErr w:type="gramEnd"/>
      <w:r w:rsidRPr="003966F7">
        <w:rPr>
          <w:rFonts w:ascii="Arial" w:hAnsi="Arial" w:cs="Arial"/>
          <w:color w:val="000000"/>
        </w:rPr>
        <w:t xml:space="preserve">, </w:t>
      </w:r>
      <w:proofErr w:type="spellStart"/>
      <w:r w:rsidRPr="003966F7">
        <w:rPr>
          <w:rFonts w:ascii="Arial" w:hAnsi="Arial" w:cs="Arial"/>
          <w:color w:val="000000"/>
        </w:rPr>
        <w:t>добрый-злой</w:t>
      </w:r>
      <w:proofErr w:type="spellEnd"/>
      <w:r w:rsidRPr="003966F7">
        <w:rPr>
          <w:rFonts w:ascii="Arial" w:hAnsi="Arial" w:cs="Arial"/>
          <w:color w:val="000000"/>
        </w:rPr>
        <w:t xml:space="preserve">, </w:t>
      </w:r>
      <w:proofErr w:type="spellStart"/>
      <w:r w:rsidRPr="003966F7">
        <w:rPr>
          <w:rFonts w:ascii="Arial" w:hAnsi="Arial" w:cs="Arial"/>
          <w:color w:val="000000"/>
        </w:rPr>
        <w:t>горячий-холодный</w:t>
      </w:r>
      <w:proofErr w:type="spellEnd"/>
      <w:r w:rsidRPr="003966F7">
        <w:rPr>
          <w:rFonts w:ascii="Arial" w:hAnsi="Arial" w:cs="Arial"/>
          <w:color w:val="000000"/>
        </w:rPr>
        <w:t>, кривой-прямой)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Существительные (день-ночь, добро-зло, мальчик-девочка, богатство-бедность)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Глаголы (бежать-стоять, смеяться-плакать, кричать-молчать, открывать-закрывать)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Слова для определения действий:</w:t>
      </w:r>
    </w:p>
    <w:p w:rsid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proofErr w:type="gramStart"/>
      <w:r w:rsidRPr="003966F7">
        <w:rPr>
          <w:rFonts w:ascii="Arial" w:hAnsi="Arial" w:cs="Arial"/>
          <w:color w:val="000000"/>
        </w:rPr>
        <w:t>Какими словами можно сказать про то, что может делать котёнок? (лакать, лазить, царапаться, мяукать, мурлыкать</w:t>
      </w:r>
      <w:r>
        <w:rPr>
          <w:rFonts w:ascii="Arial" w:hAnsi="Arial" w:cs="Arial"/>
          <w:color w:val="000000"/>
          <w:sz w:val="17"/>
          <w:szCs w:val="17"/>
        </w:rPr>
        <w:t>, играть, лежать, смотреть, и т. д.)</w:t>
      </w:r>
      <w:proofErr w:type="gramEnd"/>
    </w:p>
    <w:p w:rsidR="003966F7" w:rsidRPr="00F7444A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F7444A">
        <w:rPr>
          <w:rFonts w:ascii="Arial" w:hAnsi="Arial" w:cs="Arial"/>
          <w:color w:val="000000"/>
        </w:rPr>
        <w:t>Что делает котёнок, когда его берут на руки (прижимается, мурлычет, смотрит и т. д.)</w:t>
      </w:r>
    </w:p>
    <w:p w:rsidR="003966F7" w:rsidRPr="00F7444A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F7444A">
        <w:rPr>
          <w:rFonts w:ascii="Arial" w:hAnsi="Arial" w:cs="Arial"/>
          <w:color w:val="000000"/>
        </w:rPr>
        <w:t>Сравнение:</w:t>
      </w:r>
    </w:p>
    <w:p w:rsidR="003966F7" w:rsidRPr="00F7444A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F7444A">
        <w:rPr>
          <w:rFonts w:ascii="Arial" w:hAnsi="Arial" w:cs="Arial"/>
          <w:color w:val="000000"/>
        </w:rPr>
        <w:t>На что похоже солнышко?</w:t>
      </w:r>
    </w:p>
    <w:p w:rsidR="003966F7" w:rsidRPr="00F7444A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F7444A">
        <w:rPr>
          <w:rFonts w:ascii="Arial" w:hAnsi="Arial" w:cs="Arial"/>
          <w:color w:val="000000"/>
        </w:rPr>
        <w:t>На что похож ёж?</w:t>
      </w:r>
    </w:p>
    <w:p w:rsidR="003966F7" w:rsidRPr="00F7444A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F7444A">
        <w:rPr>
          <w:rFonts w:ascii="Arial" w:hAnsi="Arial" w:cs="Arial"/>
          <w:color w:val="000000"/>
        </w:rPr>
        <w:t>На что похож ручеёк (ленту, змейку, дорожку, зеркало)</w:t>
      </w:r>
    </w:p>
    <w:p w:rsidR="003966F7" w:rsidRPr="00F7444A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F7444A">
        <w:rPr>
          <w:rFonts w:ascii="Arial" w:hAnsi="Arial" w:cs="Arial"/>
          <w:color w:val="000000"/>
        </w:rPr>
        <w:t>Игры-упражнения на развитие восприятия мелодики:</w:t>
      </w:r>
    </w:p>
    <w:p w:rsidR="003966F7" w:rsidRPr="00F7444A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F7444A">
        <w:rPr>
          <w:rFonts w:ascii="Arial" w:hAnsi="Arial" w:cs="Arial"/>
          <w:color w:val="000000"/>
        </w:rPr>
        <w:lastRenderedPageBreak/>
        <w:t>"Дирижеры"</w:t>
      </w:r>
    </w:p>
    <w:p w:rsidR="003966F7" w:rsidRPr="00F7444A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F7444A">
        <w:rPr>
          <w:rFonts w:ascii="Arial" w:hAnsi="Arial" w:cs="Arial"/>
          <w:color w:val="000000"/>
        </w:rPr>
        <w:t xml:space="preserve">Цель. </w:t>
      </w:r>
      <w:proofErr w:type="gramStart"/>
      <w:r w:rsidRPr="00F7444A">
        <w:rPr>
          <w:rFonts w:ascii="Arial" w:hAnsi="Arial" w:cs="Arial"/>
          <w:color w:val="000000"/>
        </w:rPr>
        <w:t>Формировать навыки восприятия понижения основного тона (мелодики, развивать речевой слух.</w:t>
      </w:r>
      <w:proofErr w:type="gramEnd"/>
    </w:p>
    <w:p w:rsidR="003966F7" w:rsidRPr="00F7444A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F7444A">
        <w:rPr>
          <w:rFonts w:ascii="Arial" w:hAnsi="Arial" w:cs="Arial"/>
          <w:color w:val="000000"/>
        </w:rPr>
        <w:t>Материал. "Дирижерские" палочки (по количеству играющих)</w:t>
      </w:r>
      <w:proofErr w:type="gramStart"/>
      <w:r w:rsidRPr="00F7444A">
        <w:rPr>
          <w:rFonts w:ascii="Arial" w:hAnsi="Arial" w:cs="Arial"/>
          <w:color w:val="000000"/>
        </w:rPr>
        <w:t xml:space="preserve"> .</w:t>
      </w:r>
      <w:proofErr w:type="gramEnd"/>
    </w:p>
    <w:p w:rsidR="003966F7" w:rsidRPr="00F7444A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F7444A">
        <w:rPr>
          <w:rFonts w:ascii="Arial" w:hAnsi="Arial" w:cs="Arial"/>
          <w:color w:val="000000"/>
        </w:rPr>
        <w:t>Описание. Педагог произносит серии звуков, слогов и фразы с понижением основного тона. При повторном их воспроизведении педагогом все дирижируют палочкой, изображая движение мелодики вниз.</w:t>
      </w:r>
    </w:p>
    <w:p w:rsidR="003966F7" w:rsidRPr="00F7444A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F7444A">
        <w:rPr>
          <w:rFonts w:ascii="Arial" w:hAnsi="Arial" w:cs="Arial"/>
          <w:color w:val="000000"/>
        </w:rPr>
        <w:t xml:space="preserve"> Составление рекомендаций: «Как читать детям».</w:t>
      </w:r>
    </w:p>
    <w:p w:rsidR="003966F7" w:rsidRPr="00F7444A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F7444A">
        <w:rPr>
          <w:rFonts w:ascii="Arial" w:hAnsi="Arial" w:cs="Arial"/>
          <w:color w:val="000000"/>
        </w:rPr>
        <w:t xml:space="preserve"> Перед прослушиванием художественного произведения необходимо убрать из поля зрения ребёнка все интересные игрушки, занимательные бытовые вещи-всё то, что может </w:t>
      </w:r>
      <w:proofErr w:type="gramStart"/>
      <w:r w:rsidRPr="00F7444A">
        <w:rPr>
          <w:rFonts w:ascii="Arial" w:hAnsi="Arial" w:cs="Arial"/>
          <w:color w:val="000000"/>
        </w:rPr>
        <w:t>помешать ребёнку слушать</w:t>
      </w:r>
      <w:proofErr w:type="gramEnd"/>
      <w:r w:rsidRPr="00F7444A">
        <w:rPr>
          <w:rFonts w:ascii="Arial" w:hAnsi="Arial" w:cs="Arial"/>
          <w:color w:val="000000"/>
        </w:rPr>
        <w:t xml:space="preserve"> рассказ или сказку.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Прививайте ребёнку с детства любовь к книге, бережное отношение к ней.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 xml:space="preserve">К концу шестого года жизни ребенок в речевом развитии достигает довольно высокого уровня. Он владеет правильным звукопроизношением, выразительной и эмоциональной речью, имеет необходимый для свободного общения </w:t>
      </w:r>
      <w:proofErr w:type="gramStart"/>
      <w:r w:rsidRPr="003966F7">
        <w:rPr>
          <w:rFonts w:ascii="Arial" w:hAnsi="Arial" w:cs="Arial"/>
          <w:color w:val="000000"/>
        </w:rPr>
        <w:t>со</w:t>
      </w:r>
      <w:proofErr w:type="gramEnd"/>
      <w:r w:rsidRPr="003966F7">
        <w:rPr>
          <w:rFonts w:ascii="Arial" w:hAnsi="Arial" w:cs="Arial"/>
          <w:color w:val="000000"/>
        </w:rPr>
        <w:t xml:space="preserve"> взрослыми и сверстниками словарный запас, грамматические формы. Его высказывания становятся содержательнее, точнее, выразительнее. Развитие речи теснейшим образом связано с формированием мышления и воображения ребенка. Поэтому очень важно уделять большое внимание и усилия по развитию речи детей не только в детском саду, но и дома.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t>Искренне желаем вам крепкого здоровья, счастья, благополучия в семье. Пусть дети радуют вас! Успехов вам!</w:t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br/>
      </w:r>
    </w:p>
    <w:p w:rsidR="003966F7" w:rsidRP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3966F7">
        <w:rPr>
          <w:rFonts w:ascii="Arial" w:hAnsi="Arial" w:cs="Arial"/>
          <w:color w:val="000000"/>
        </w:rPr>
        <w:br/>
      </w:r>
    </w:p>
    <w:p w:rsid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3966F7" w:rsidRDefault="003966F7" w:rsidP="003966F7">
      <w:pPr>
        <w:pStyle w:val="a8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8C707D" w:rsidRDefault="008C707D" w:rsidP="008C707D"/>
    <w:p w:rsidR="00EE6349" w:rsidRDefault="00EE6349" w:rsidP="008C707D"/>
    <w:p w:rsidR="00E20442" w:rsidRDefault="00E20442" w:rsidP="00EE6349"/>
    <w:p w:rsidR="008C707D" w:rsidRDefault="008C707D" w:rsidP="008C707D"/>
    <w:p w:rsidR="008C707D" w:rsidRDefault="008C707D" w:rsidP="008C707D"/>
    <w:p w:rsidR="00EE6349" w:rsidRDefault="00EE6349" w:rsidP="008C707D"/>
    <w:sectPr w:rsidR="00EE6349" w:rsidSect="008C7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0442"/>
    <w:rsid w:val="002F2815"/>
    <w:rsid w:val="003966F7"/>
    <w:rsid w:val="00647903"/>
    <w:rsid w:val="008C707D"/>
    <w:rsid w:val="00A519C7"/>
    <w:rsid w:val="00B418CC"/>
    <w:rsid w:val="00E20442"/>
    <w:rsid w:val="00EE6349"/>
    <w:rsid w:val="00F7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C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1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19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19C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19C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A519C7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A519C7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2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442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8C7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3966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60C0F-E53E-477B-ABF7-B8AD5E54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2021-11-28T13:46:00Z</dcterms:created>
  <dcterms:modified xsi:type="dcterms:W3CDTF">2021-12-12T08:28:00Z</dcterms:modified>
</cp:coreProperties>
</file>