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37" w:rsidRPr="00EB3A2B" w:rsidRDefault="00646637">
      <w:pPr>
        <w:spacing w:after="0"/>
        <w:ind w:right="2"/>
        <w:jc w:val="center"/>
        <w:rPr>
          <w:rFonts w:ascii="Monotype Corsiva" w:eastAsia="Monotype Corsiva" w:hAnsi="Monotype Corsiva" w:cs="Monotype Corsiva"/>
          <w:color w:val="0070C0"/>
          <w:sz w:val="24"/>
          <w:szCs w:val="24"/>
        </w:rPr>
      </w:pPr>
    </w:p>
    <w:p w:rsidR="003016F9" w:rsidRPr="00DA5271" w:rsidRDefault="00C21B0C">
      <w:pPr>
        <w:spacing w:after="0"/>
        <w:ind w:right="2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DA5271">
        <w:rPr>
          <w:rFonts w:ascii="Times New Roman" w:eastAsia="Monotype Corsiva" w:hAnsi="Times New Roman" w:cs="Times New Roman"/>
          <w:b/>
          <w:color w:val="000000" w:themeColor="text1"/>
          <w:sz w:val="28"/>
          <w:szCs w:val="32"/>
        </w:rPr>
        <w:t>План саморазвития</w:t>
      </w:r>
      <w:r w:rsidR="00961DA7" w:rsidRPr="00DA5271">
        <w:rPr>
          <w:rFonts w:ascii="Times New Roman" w:eastAsia="Monotype Corsiva" w:hAnsi="Times New Roman" w:cs="Times New Roman"/>
          <w:b/>
          <w:color w:val="000000" w:themeColor="text1"/>
          <w:sz w:val="28"/>
          <w:szCs w:val="32"/>
        </w:rPr>
        <w:t xml:space="preserve"> воспитателя</w:t>
      </w:r>
      <w:r w:rsidR="004A7CAA" w:rsidRPr="00DA5271">
        <w:rPr>
          <w:rFonts w:ascii="Times New Roman" w:eastAsia="Monotype Corsiva" w:hAnsi="Times New Roman" w:cs="Times New Roman"/>
          <w:b/>
          <w:color w:val="000000" w:themeColor="text1"/>
          <w:sz w:val="28"/>
          <w:szCs w:val="32"/>
        </w:rPr>
        <w:t xml:space="preserve"> </w:t>
      </w:r>
    </w:p>
    <w:p w:rsidR="003016F9" w:rsidRPr="00DA5271" w:rsidRDefault="00C21B0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</w:rPr>
      </w:pPr>
      <w:r w:rsidRPr="00DA5271">
        <w:rPr>
          <w:rFonts w:ascii="Times New Roman" w:eastAsia="Monotype Corsiva" w:hAnsi="Times New Roman" w:cs="Times New Roman"/>
          <w:b/>
          <w:color w:val="000000" w:themeColor="text1"/>
          <w:sz w:val="28"/>
          <w:szCs w:val="32"/>
        </w:rPr>
        <w:t>на 2017-2018 г.</w:t>
      </w:r>
    </w:p>
    <w:p w:rsidR="003016F9" w:rsidRPr="00DA5271" w:rsidRDefault="004A7CAA" w:rsidP="00DA5271">
      <w:pPr>
        <w:spacing w:after="0"/>
        <w:ind w:left="-5" w:hanging="1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84E">
        <w:rPr>
          <w:rFonts w:ascii="Times New Roman" w:eastAsia="Cambria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016F9" w:rsidRPr="0035784E" w:rsidRDefault="004A7CAA">
      <w:pPr>
        <w:spacing w:after="48"/>
        <w:rPr>
          <w:rFonts w:ascii="Times New Roman" w:hAnsi="Times New Roman" w:cs="Times New Roman"/>
          <w:color w:val="auto"/>
        </w:rPr>
      </w:pPr>
      <w:r w:rsidRPr="0035784E">
        <w:rPr>
          <w:rFonts w:ascii="Times New Roman" w:eastAsia="Cambria" w:hAnsi="Times New Roman" w:cs="Times New Roman"/>
          <w:b/>
          <w:color w:val="auto"/>
          <w:sz w:val="28"/>
        </w:rPr>
        <w:t xml:space="preserve">Тема:  </w:t>
      </w:r>
    </w:p>
    <w:p w:rsidR="003016F9" w:rsidRPr="0035784E" w:rsidRDefault="004A7CAA">
      <w:pPr>
        <w:pStyle w:val="1"/>
        <w:rPr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5784E">
        <w:rPr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«</w:t>
      </w:r>
      <w:r w:rsidRPr="0035784E">
        <w:rPr>
          <w:rFonts w:ascii="Times New Roman" w:hAnsi="Times New Roman" w:cs="Times New Roman"/>
          <w:color w:val="auto"/>
          <w:sz w:val="28"/>
          <w:szCs w:val="28"/>
          <w:u w:val="none"/>
        </w:rPr>
        <w:t>Устное народное творчество в развитии речи</w:t>
      </w:r>
      <w:r w:rsidR="00A4651B" w:rsidRPr="0035784E">
        <w:rPr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35784E">
        <w:rPr>
          <w:rFonts w:ascii="Times New Roman" w:hAnsi="Times New Roman" w:cs="Times New Roman"/>
          <w:color w:val="auto"/>
          <w:sz w:val="28"/>
          <w:szCs w:val="28"/>
          <w:u w:val="none"/>
        </w:rPr>
        <w:t>детей раннего возраста»</w:t>
      </w:r>
    </w:p>
    <w:p w:rsidR="003016F9" w:rsidRPr="0035784E" w:rsidRDefault="003016F9">
      <w:pPr>
        <w:spacing w:after="0"/>
        <w:ind w:left="7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016F9" w:rsidRPr="0035784E" w:rsidRDefault="004A7CAA">
      <w:pPr>
        <w:spacing w:after="12" w:line="249" w:lineRule="auto"/>
        <w:ind w:left="-5" w:right="1369" w:hanging="1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b/>
          <w:sz w:val="24"/>
          <w:szCs w:val="24"/>
        </w:rPr>
        <w:t>Цель:</w:t>
      </w:r>
    </w:p>
    <w:p w:rsidR="003016F9" w:rsidRPr="0035784E" w:rsidRDefault="004A7CAA">
      <w:pPr>
        <w:spacing w:after="16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>Развитие речи детей второй группы раннего возраста с помощью малых фольклорных форм.</w:t>
      </w:r>
    </w:p>
    <w:p w:rsidR="003016F9" w:rsidRPr="0035784E" w:rsidRDefault="003016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16F9" w:rsidRPr="0035784E" w:rsidRDefault="005976AA">
      <w:pPr>
        <w:spacing w:after="23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b/>
          <w:color w:val="333333"/>
          <w:sz w:val="24"/>
          <w:szCs w:val="24"/>
        </w:rPr>
        <w:t>Задачи</w:t>
      </w:r>
      <w:r w:rsidR="004A7CAA" w:rsidRPr="0035784E">
        <w:rPr>
          <w:rFonts w:ascii="Times New Roman" w:eastAsia="Cambria" w:hAnsi="Times New Roman" w:cs="Times New Roman"/>
          <w:b/>
          <w:color w:val="333333"/>
          <w:sz w:val="24"/>
          <w:szCs w:val="24"/>
        </w:rPr>
        <w:t>:</w:t>
      </w:r>
    </w:p>
    <w:p w:rsidR="003016F9" w:rsidRPr="0035784E" w:rsidRDefault="004A7CAA">
      <w:pPr>
        <w:numPr>
          <w:ilvl w:val="0"/>
          <w:numId w:val="1"/>
        </w:numPr>
        <w:spacing w:after="41" w:line="24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Продолжать повышать собственный уровень знаний путём изучения литературы, журналов дошкольного воспитания, посещения РМО, информаций из интернета, самообразования; </w:t>
      </w:r>
    </w:p>
    <w:p w:rsidR="003016F9" w:rsidRPr="0035784E" w:rsidRDefault="004A7CAA">
      <w:pPr>
        <w:numPr>
          <w:ilvl w:val="0"/>
          <w:numId w:val="1"/>
        </w:numPr>
        <w:spacing w:after="0" w:line="24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Разработать  перспективный  план работы с детьми; </w:t>
      </w:r>
    </w:p>
    <w:p w:rsidR="003016F9" w:rsidRPr="0035784E" w:rsidRDefault="004A7CAA">
      <w:pPr>
        <w:numPr>
          <w:ilvl w:val="0"/>
          <w:numId w:val="1"/>
        </w:numPr>
        <w:spacing w:after="16" w:line="24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Привлечение родителей к проблемам речевого развития детей; </w:t>
      </w:r>
    </w:p>
    <w:p w:rsidR="003016F9" w:rsidRPr="0035784E" w:rsidRDefault="004A7CAA">
      <w:pPr>
        <w:numPr>
          <w:ilvl w:val="0"/>
          <w:numId w:val="1"/>
        </w:numPr>
        <w:spacing w:after="0" w:line="24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Приобщать детей к фольклору, увлечь народными сюжетами; </w:t>
      </w:r>
    </w:p>
    <w:p w:rsidR="003016F9" w:rsidRPr="0035784E" w:rsidRDefault="004A7CAA">
      <w:pPr>
        <w:numPr>
          <w:ilvl w:val="0"/>
          <w:numId w:val="1"/>
        </w:numPr>
        <w:spacing w:after="42" w:line="24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Пополнить уголок по развитию речи новыми пособиями и новыми видами театра, иллюстрациями, масками; </w:t>
      </w:r>
    </w:p>
    <w:p w:rsidR="003016F9" w:rsidRPr="0035784E" w:rsidRDefault="004A7CAA">
      <w:pPr>
        <w:numPr>
          <w:ilvl w:val="0"/>
          <w:numId w:val="1"/>
        </w:numPr>
        <w:spacing w:after="42" w:line="24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>Внедрение эффективных педагогических технологий в работу с детьми раннего возраста;</w:t>
      </w:r>
    </w:p>
    <w:p w:rsidR="003016F9" w:rsidRPr="0035784E" w:rsidRDefault="004A7CAA" w:rsidP="00492DBC">
      <w:pPr>
        <w:numPr>
          <w:ilvl w:val="0"/>
          <w:numId w:val="1"/>
        </w:numPr>
        <w:spacing w:after="0" w:line="24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Подготовить материал мастер- класс для </w:t>
      </w:r>
      <w:r w:rsidR="00492DBC"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>родителей по</w:t>
      </w: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 теме: «Пальчиковые игры для малышей». </w:t>
      </w:r>
    </w:p>
    <w:p w:rsidR="003016F9" w:rsidRPr="0035784E" w:rsidRDefault="004A7981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b/>
          <w:color w:val="373737"/>
          <w:sz w:val="24"/>
          <w:szCs w:val="24"/>
        </w:rPr>
        <w:t xml:space="preserve">Актуальность </w:t>
      </w:r>
      <w:r w:rsidR="004A7CAA" w:rsidRPr="0035784E">
        <w:rPr>
          <w:rFonts w:ascii="Times New Roman" w:eastAsia="Cambria" w:hAnsi="Times New Roman" w:cs="Times New Roman"/>
          <w:b/>
          <w:color w:val="373737"/>
          <w:sz w:val="24"/>
          <w:szCs w:val="24"/>
        </w:rPr>
        <w:t xml:space="preserve"> темы: </w:t>
      </w:r>
    </w:p>
    <w:p w:rsidR="003016F9" w:rsidRPr="0035784E" w:rsidRDefault="004A7CAA" w:rsidP="00DA5271">
      <w:pPr>
        <w:spacing w:after="0" w:line="248" w:lineRule="auto"/>
        <w:ind w:left="10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>Возраст от 1,</w:t>
      </w:r>
      <w:r w:rsidR="00492DBC"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>5 до</w:t>
      </w: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 3 лет имеет особое значение для речевого развития ребенка. Главная задача педагога в области развития речи детей </w:t>
      </w:r>
      <w:r w:rsidR="00492DBC"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>раннего возраста</w:t>
      </w: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 – помочь им в освоении разговорной речью  родного языка. </w:t>
      </w:r>
    </w:p>
    <w:p w:rsidR="003016F9" w:rsidRPr="0035784E" w:rsidRDefault="004A7CAA" w:rsidP="00DA5271">
      <w:pPr>
        <w:spacing w:after="16" w:line="248" w:lineRule="auto"/>
        <w:ind w:left="-5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Речь - чудесный дар природы, который  не дается человеку от рождения. Должно пройти время, чтобы малыш начал говорить.  А взрослые должны приложить немало усилий, чтобы речь ребенка развивалась правильно и своевременно.  Доказано, что речь ребенка развивается под влиянием взрослого и в значительной мере зависит от достаточной речевой практики, нормального социального и речевого окружения, от воспитания и обучения, которое начинаются с первых дней его жизни.  К сожалению, родители в наше время из-за сложных социальных условий, в силу занятости часто забывают об этом и процесс развития речи своего ребенка пускают на самотек. </w:t>
      </w:r>
    </w:p>
    <w:p w:rsidR="003016F9" w:rsidRPr="0035784E" w:rsidRDefault="004A7CAA" w:rsidP="00DA5271">
      <w:pPr>
        <w:spacing w:after="0" w:line="248" w:lineRule="auto"/>
        <w:ind w:left="10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Важнейшим  источником  развития выразительности детской речи являются произведения  устного народного творчества, в том числе малые фольклорные формы  (загадки, заклички, потешки, прибаутки, песенки, скороговорки, пословицы, поговорки, считалки, колыбельные).       Устное народное творчество - неоценимое богатство каждого    народа, выработанный веками взгляд  на жизнь, общество, природу, показатель его способностей и таланта. Через устное народное творчество ребёнок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 </w:t>
      </w:r>
    </w:p>
    <w:p w:rsidR="003016F9" w:rsidRPr="0035784E" w:rsidRDefault="004A7CAA" w:rsidP="00DA5271">
      <w:pPr>
        <w:spacing w:after="0" w:line="248" w:lineRule="auto"/>
        <w:ind w:left="10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умение чувствовать художественную форму, мелодику и ритм родного языка. </w:t>
      </w:r>
    </w:p>
    <w:p w:rsidR="003016F9" w:rsidRPr="0035784E" w:rsidRDefault="004A7CAA" w:rsidP="00DA5271">
      <w:pPr>
        <w:spacing w:after="16" w:line="248" w:lineRule="auto"/>
        <w:ind w:left="-5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73737"/>
          <w:sz w:val="24"/>
          <w:szCs w:val="24"/>
        </w:rPr>
        <w:t xml:space="preserve">Дети хорошо воспринимают фольклорные произведения благодаря их мягкому юмору, ненавязчивому дидактизму и знакомым жизненным ситуациям. </w:t>
      </w: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 Дети выделяют речь из всех других звуковых сигналов, оказывают ей предпочтение. Простая рифма, неоднократно повторяющиеся слова, восклицания и эмоциональное обращение невольно заставляют малыша прислушаться, повторять слова. Повторяющиеся звукосочетания, слова, их напевность создают эффект музыкальности. С их помощью у ребёнка развивается речевой слух, произношение звуков. </w:t>
      </w:r>
    </w:p>
    <w:p w:rsidR="003016F9" w:rsidRPr="0035784E" w:rsidRDefault="004A7CAA" w:rsidP="00DA5271">
      <w:pPr>
        <w:spacing w:after="16" w:line="248" w:lineRule="auto"/>
        <w:ind w:left="-5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>С помощью народных песенок, потешек у детей воспитывается положительное отношение к режимным моментам: умывание, причёсыванию, приёму пищи, одеванию, укладыванию спать</w:t>
      </w:r>
      <w:r w:rsidR="00535DFD"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>.</w:t>
      </w: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 </w:t>
      </w:r>
    </w:p>
    <w:p w:rsidR="003016F9" w:rsidRPr="0035784E" w:rsidRDefault="004A7CAA" w:rsidP="00DA5271">
      <w:pPr>
        <w:spacing w:after="41" w:line="248" w:lineRule="auto"/>
        <w:ind w:left="-5" w:firstLine="699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>В произведениях устного народного творчества заложен тонкий педагогический смысл. Они направлены на решение следующих задач:</w:t>
      </w:r>
    </w:p>
    <w:p w:rsidR="003016F9" w:rsidRPr="0035784E" w:rsidRDefault="004A7CAA" w:rsidP="00DA5271">
      <w:pPr>
        <w:numPr>
          <w:ilvl w:val="0"/>
          <w:numId w:val="2"/>
        </w:numPr>
        <w:spacing w:after="1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lastRenderedPageBreak/>
        <w:t>Воспитание звуковой культуры речи.</w:t>
      </w:r>
    </w:p>
    <w:p w:rsidR="003016F9" w:rsidRPr="0035784E" w:rsidRDefault="004A7CAA" w:rsidP="00DA5271">
      <w:pPr>
        <w:numPr>
          <w:ilvl w:val="0"/>
          <w:numId w:val="2"/>
        </w:numPr>
        <w:spacing w:after="1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Обогащение словаря. </w:t>
      </w:r>
    </w:p>
    <w:p w:rsidR="003016F9" w:rsidRPr="0035784E" w:rsidRDefault="004A7CAA" w:rsidP="00DA5271">
      <w:pPr>
        <w:numPr>
          <w:ilvl w:val="0"/>
          <w:numId w:val="2"/>
        </w:numPr>
        <w:spacing w:after="1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Формирование грамматического строя речи. </w:t>
      </w:r>
    </w:p>
    <w:p w:rsidR="003016F9" w:rsidRPr="0035784E" w:rsidRDefault="004A7CAA" w:rsidP="00DA5271">
      <w:pPr>
        <w:numPr>
          <w:ilvl w:val="0"/>
          <w:numId w:val="2"/>
        </w:numPr>
        <w:spacing w:after="1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 xml:space="preserve">Развитие монологической и диалогической речи. </w:t>
      </w:r>
    </w:p>
    <w:p w:rsidR="003016F9" w:rsidRPr="0035784E" w:rsidRDefault="004A7CAA" w:rsidP="00DA5271">
      <w:pPr>
        <w:numPr>
          <w:ilvl w:val="0"/>
          <w:numId w:val="2"/>
        </w:numPr>
        <w:spacing w:after="16" w:line="248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>Развитие мелкой моторики</w:t>
      </w:r>
    </w:p>
    <w:p w:rsidR="0096290B" w:rsidRPr="0035784E" w:rsidRDefault="004A7CAA" w:rsidP="00DA5271">
      <w:pPr>
        <w:spacing w:after="16" w:line="24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84E">
        <w:rPr>
          <w:rFonts w:ascii="Times New Roman" w:eastAsia="Cambria" w:hAnsi="Times New Roman" w:cs="Times New Roman"/>
          <w:color w:val="333333"/>
          <w:sz w:val="24"/>
          <w:szCs w:val="24"/>
        </w:rPr>
        <w:t>Чем раньше мы начнем знакомить ребёнка с устным народным творчеством, тем больше шансов на то, что он раньше станет говорить, раньше научится связно выражать свои мысли, свои эмоции</w:t>
      </w:r>
      <w:r w:rsidRPr="0035784E">
        <w:rPr>
          <w:rFonts w:ascii="Times New Roman" w:eastAsia="Arial" w:hAnsi="Times New Roman" w:cs="Times New Roman"/>
          <w:color w:val="333333"/>
          <w:sz w:val="24"/>
          <w:szCs w:val="24"/>
        </w:rPr>
        <w:t>.</w:t>
      </w:r>
    </w:p>
    <w:p w:rsidR="0035784E" w:rsidRPr="0035784E" w:rsidRDefault="0035784E" w:rsidP="0035784E">
      <w:pPr>
        <w:spacing w:after="16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A40689" w:rsidRPr="0035784E" w:rsidRDefault="00A40689" w:rsidP="00A40689">
      <w:pPr>
        <w:spacing w:after="12" w:line="249" w:lineRule="auto"/>
        <w:ind w:left="-5" w:right="1369" w:hanging="10"/>
        <w:jc w:val="center"/>
        <w:rPr>
          <w:rFonts w:ascii="Times New Roman" w:hAnsi="Times New Roman" w:cs="Times New Roman"/>
        </w:rPr>
      </w:pPr>
      <w:r w:rsidRPr="0035784E">
        <w:rPr>
          <w:rFonts w:ascii="Times New Roman" w:eastAsia="Cambria" w:hAnsi="Times New Roman" w:cs="Times New Roman"/>
          <w:b/>
          <w:sz w:val="28"/>
        </w:rPr>
        <w:t>Перспективн</w:t>
      </w:r>
      <w:r w:rsidR="00DA5271">
        <w:rPr>
          <w:rFonts w:ascii="Times New Roman" w:eastAsia="Cambria" w:hAnsi="Times New Roman" w:cs="Times New Roman"/>
          <w:b/>
          <w:sz w:val="28"/>
        </w:rPr>
        <w:t>ый план</w:t>
      </w:r>
      <w:r w:rsidRPr="0035784E">
        <w:rPr>
          <w:rFonts w:ascii="Times New Roman" w:eastAsia="Cambria" w:hAnsi="Times New Roman" w:cs="Times New Roman"/>
          <w:b/>
          <w:sz w:val="28"/>
        </w:rPr>
        <w:t>:</w:t>
      </w:r>
    </w:p>
    <w:p w:rsidR="00A40689" w:rsidRPr="0035784E" w:rsidRDefault="00A40689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1306" w:type="dxa"/>
        <w:tblInd w:w="-714" w:type="dxa"/>
        <w:tblLook w:val="04A0"/>
      </w:tblPr>
      <w:tblGrid>
        <w:gridCol w:w="1176"/>
        <w:gridCol w:w="3411"/>
        <w:gridCol w:w="3518"/>
        <w:gridCol w:w="3201"/>
      </w:tblGrid>
      <w:tr w:rsidR="00271F44" w:rsidRPr="0035784E" w:rsidTr="004D4C4B">
        <w:tc>
          <w:tcPr>
            <w:tcW w:w="1103" w:type="dxa"/>
            <w:vAlign w:val="center"/>
          </w:tcPr>
          <w:p w:rsidR="00271F44" w:rsidRPr="0035784E" w:rsidRDefault="00271F44" w:rsidP="004D4C4B">
            <w:pPr>
              <w:jc w:val="center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434" w:type="dxa"/>
            <w:vAlign w:val="center"/>
          </w:tcPr>
          <w:p w:rsidR="00271F44" w:rsidRPr="0035784E" w:rsidRDefault="00271F44" w:rsidP="004D4C4B">
            <w:pPr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Работа воспитателя</w:t>
            </w:r>
          </w:p>
        </w:tc>
        <w:tc>
          <w:tcPr>
            <w:tcW w:w="3544" w:type="dxa"/>
            <w:vAlign w:val="center"/>
          </w:tcPr>
          <w:p w:rsidR="004D4C4B" w:rsidRPr="0035784E" w:rsidRDefault="004D4C4B" w:rsidP="004D4C4B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  <w:p w:rsidR="00271F44" w:rsidRPr="0035784E" w:rsidRDefault="00271F44" w:rsidP="004D4C4B">
            <w:pPr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Работа </w:t>
            </w:r>
            <w:r w:rsidR="004D4C4B" w:rsidRPr="0035784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воспитателя с</w:t>
            </w:r>
            <w:r w:rsidRPr="0035784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 детьми</w:t>
            </w:r>
          </w:p>
          <w:p w:rsidR="004D4C4B" w:rsidRPr="0035784E" w:rsidRDefault="004D4C4B" w:rsidP="004D4C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  <w:vAlign w:val="center"/>
          </w:tcPr>
          <w:p w:rsidR="00271F44" w:rsidRPr="0035784E" w:rsidRDefault="00271F44" w:rsidP="004D4C4B">
            <w:pPr>
              <w:jc w:val="center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Работа </w:t>
            </w:r>
            <w:r w:rsidR="004D4C4B" w:rsidRPr="0035784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воспитателя с</w:t>
            </w:r>
            <w:r w:rsidRPr="0035784E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родителями</w:t>
            </w:r>
          </w:p>
        </w:tc>
      </w:tr>
      <w:tr w:rsidR="00271F44" w:rsidRPr="0035784E" w:rsidTr="004D4C4B">
        <w:trPr>
          <w:cantSplit/>
          <w:trHeight w:val="1134"/>
        </w:trPr>
        <w:tc>
          <w:tcPr>
            <w:tcW w:w="1103" w:type="dxa"/>
            <w:vAlign w:val="center"/>
          </w:tcPr>
          <w:p w:rsidR="00271F44" w:rsidRPr="0035784E" w:rsidRDefault="00A40689" w:rsidP="00A406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784E">
              <w:rPr>
                <w:rFonts w:ascii="Times New Roman" w:hAnsi="Times New Roman" w:cs="Times New Roman"/>
                <w:b/>
              </w:rPr>
              <w:t>Сентябрь</w:t>
            </w:r>
          </w:p>
        </w:tc>
        <w:tc>
          <w:tcPr>
            <w:tcW w:w="3434" w:type="dxa"/>
          </w:tcPr>
          <w:p w:rsidR="00271F44" w:rsidRPr="0035784E" w:rsidRDefault="00271F44" w:rsidP="004D4C4B">
            <w:pPr>
              <w:spacing w:line="238" w:lineRule="auto"/>
              <w:ind w:left="2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Подбор материала необходимого для работы с детьми и родителями по  теме: «Устное народное творчество в развит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ии речи детей раннего возраста».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646637" w:rsidRPr="0035784E" w:rsidRDefault="00646637" w:rsidP="00271F4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46637" w:rsidRPr="0035784E" w:rsidRDefault="00271F44" w:rsidP="00271F4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Постановк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а целей и задач по данной теме.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615269" w:rsidRPr="0035784E" w:rsidRDefault="00615269" w:rsidP="00271F4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271F44" w:rsidRPr="0035784E" w:rsidRDefault="00271F44" w:rsidP="00271F4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Составление перспективного плана по теме самообразования</w:t>
            </w:r>
          </w:p>
        </w:tc>
        <w:tc>
          <w:tcPr>
            <w:tcW w:w="3544" w:type="dxa"/>
          </w:tcPr>
          <w:p w:rsidR="004D4C4B" w:rsidRPr="0035784E" w:rsidRDefault="00A40689" w:rsidP="00A40689">
            <w:pPr>
              <w:spacing w:after="2" w:line="238" w:lineRule="auto"/>
              <w:ind w:right="5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Использоват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ь  потешек  в режимных моментах.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646637" w:rsidRPr="0035784E" w:rsidRDefault="00646637" w:rsidP="00A40689">
            <w:pPr>
              <w:spacing w:after="2" w:line="238" w:lineRule="auto"/>
              <w:ind w:right="54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46637" w:rsidRPr="0035784E" w:rsidRDefault="00A40689" w:rsidP="00A40689">
            <w:pPr>
              <w:spacing w:after="2" w:line="238" w:lineRule="auto"/>
              <w:ind w:right="54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Чтени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е детям русских народных сказок.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646637" w:rsidRPr="0035784E" w:rsidRDefault="00646637" w:rsidP="00A40689">
            <w:pPr>
              <w:spacing w:after="2" w:line="238" w:lineRule="auto"/>
              <w:ind w:right="54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A40689" w:rsidRPr="0035784E" w:rsidRDefault="00A40689" w:rsidP="00A40689">
            <w:pPr>
              <w:spacing w:after="2" w:line="238" w:lineRule="auto"/>
              <w:ind w:right="54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Прослушивание аудиозаписей сказок, песенок, п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отешек, прибауток, колыбельных</w:t>
            </w:r>
          </w:p>
          <w:p w:rsidR="00271F44" w:rsidRPr="0035784E" w:rsidRDefault="00271F44" w:rsidP="00271F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:rsidR="00271F44" w:rsidRPr="0035784E" w:rsidRDefault="00A40689" w:rsidP="00271F4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Знакомство с родителями, выявление творческих способностей родителей.  </w:t>
            </w:r>
          </w:p>
        </w:tc>
      </w:tr>
      <w:tr w:rsidR="00271F44" w:rsidRPr="0035784E" w:rsidTr="004D4C4B">
        <w:tc>
          <w:tcPr>
            <w:tcW w:w="1103" w:type="dxa"/>
          </w:tcPr>
          <w:p w:rsidR="00271F44" w:rsidRPr="0035784E" w:rsidRDefault="00A40689" w:rsidP="00271F4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b/>
              </w:rPr>
              <w:t>Октябрь</w:t>
            </w:r>
          </w:p>
        </w:tc>
        <w:tc>
          <w:tcPr>
            <w:tcW w:w="3434" w:type="dxa"/>
          </w:tcPr>
          <w:p w:rsidR="00A40689" w:rsidRPr="0035784E" w:rsidRDefault="00A40689" w:rsidP="00A40689">
            <w:pPr>
              <w:spacing w:after="5" w:line="242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Подбор 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методической литературы по теме.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615269" w:rsidRPr="0035784E" w:rsidRDefault="00615269" w:rsidP="00A40689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271F44" w:rsidRPr="0035784E" w:rsidRDefault="00A40689" w:rsidP="00A40689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Изучение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методической литературы</w:t>
            </w:r>
          </w:p>
        </w:tc>
        <w:tc>
          <w:tcPr>
            <w:tcW w:w="3544" w:type="dxa"/>
          </w:tcPr>
          <w:p w:rsidR="00615269" w:rsidRPr="0035784E" w:rsidRDefault="00085AB4" w:rsidP="00271F4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Использоват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ь  потешек  в режимных моментах.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</w:p>
          <w:p w:rsidR="00615269" w:rsidRPr="0035784E" w:rsidRDefault="00615269" w:rsidP="00271F4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615269" w:rsidRPr="0035784E" w:rsidRDefault="00085AB4" w:rsidP="00271F4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Разучивание и проговаривание потешек</w:t>
            </w:r>
            <w:r w:rsidR="00615269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:rsidR="00615269" w:rsidRPr="0035784E" w:rsidRDefault="00615269" w:rsidP="00271F4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271F44" w:rsidRPr="0035784E" w:rsidRDefault="00085AB4" w:rsidP="00271F4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Прослушивание аудиозаписей сказок, песенок, потешек, прибауток, колыбельных</w:t>
            </w:r>
          </w:p>
        </w:tc>
        <w:tc>
          <w:tcPr>
            <w:tcW w:w="3225" w:type="dxa"/>
          </w:tcPr>
          <w:p w:rsidR="00085AB4" w:rsidRPr="0035784E" w:rsidRDefault="00085AB4" w:rsidP="006B1854">
            <w:pPr>
              <w:spacing w:after="2" w:line="238" w:lineRule="auto"/>
              <w:ind w:left="3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Участие родителей в изготовлении перчаточного театра к пальчиковой игре «Моя </w:t>
            </w:r>
            <w:bookmarkStart w:id="0" w:name="_GoBack"/>
            <w:bookmarkEnd w:id="0"/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Семья»; </w:t>
            </w:r>
          </w:p>
          <w:p w:rsidR="00615269" w:rsidRPr="0035784E" w:rsidRDefault="00615269" w:rsidP="00085AB4">
            <w:pPr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</w:pPr>
          </w:p>
          <w:p w:rsidR="00271F4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  <w:t>Оформление папки – передвижки  на  тему: « С пальчиками играем, речь развиваем».</w:t>
            </w:r>
          </w:p>
        </w:tc>
      </w:tr>
      <w:tr w:rsidR="00085AB4" w:rsidRPr="0035784E" w:rsidTr="004D4C4B">
        <w:tc>
          <w:tcPr>
            <w:tcW w:w="1103" w:type="dxa"/>
          </w:tcPr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b/>
              </w:rPr>
              <w:t>Ноябрь</w:t>
            </w:r>
          </w:p>
        </w:tc>
        <w:tc>
          <w:tcPr>
            <w:tcW w:w="3434" w:type="dxa"/>
          </w:tcPr>
          <w:p w:rsidR="00085AB4" w:rsidRPr="0035784E" w:rsidRDefault="00331DCD" w:rsidP="00085AB4">
            <w:pPr>
              <w:spacing w:line="238" w:lineRule="auto"/>
              <w:ind w:left="2" w:right="5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085AB4" w:rsidRPr="0035784E">
                <w:rPr>
                  <w:rFonts w:ascii="Times New Roman" w:eastAsia="Cambria" w:hAnsi="Times New Roman" w:cs="Times New Roman"/>
                  <w:sz w:val="24"/>
                  <w:szCs w:val="24"/>
                </w:rPr>
                <w:t>Изучение темы</w:t>
              </w:r>
            </w:hyperlink>
            <w:hyperlink r:id="rId9">
              <w:r w:rsidR="00085AB4" w:rsidRPr="0035784E">
                <w:rPr>
                  <w:rFonts w:ascii="Times New Roman" w:eastAsia="Cambria" w:hAnsi="Times New Roman" w:cs="Times New Roman"/>
                  <w:sz w:val="24"/>
                  <w:szCs w:val="24"/>
                </w:rPr>
                <w:t>:</w:t>
              </w:r>
            </w:hyperlink>
            <w:hyperlink r:id="rId10"/>
            <w:hyperlink r:id="rId11"/>
            <w:hyperlink r:id="rId12">
              <w:r w:rsidR="00085AB4" w:rsidRPr="0035784E">
                <w:rPr>
                  <w:rFonts w:ascii="Times New Roman" w:eastAsia="Cambria" w:hAnsi="Times New Roman" w:cs="Times New Roman"/>
                  <w:sz w:val="24"/>
                  <w:szCs w:val="24"/>
                </w:rPr>
                <w:t>«</w:t>
              </w:r>
            </w:hyperlink>
            <w:hyperlink r:id="rId13">
              <w:r w:rsidR="00085AB4" w:rsidRPr="0035784E">
                <w:rPr>
                  <w:rFonts w:ascii="Times New Roman" w:eastAsia="Cambria" w:hAnsi="Times New Roman" w:cs="Times New Roman"/>
                  <w:sz w:val="24"/>
                  <w:szCs w:val="24"/>
                </w:rPr>
                <w:t xml:space="preserve">Роль потешек в развитии </w:t>
              </w:r>
            </w:hyperlink>
            <w:hyperlink r:id="rId14">
              <w:r w:rsidR="00085AB4" w:rsidRPr="0035784E">
                <w:rPr>
                  <w:rFonts w:ascii="Times New Roman" w:eastAsia="Cambria" w:hAnsi="Times New Roman" w:cs="Times New Roman"/>
                  <w:sz w:val="24"/>
                  <w:szCs w:val="24"/>
                </w:rPr>
                <w:t>речи ребенка</w:t>
              </w:r>
            </w:hyperlink>
            <w:hyperlink r:id="rId15">
              <w:r w:rsidR="00085AB4" w:rsidRPr="0035784E">
                <w:rPr>
                  <w:rFonts w:ascii="Times New Roman" w:eastAsia="Cambria" w:hAnsi="Times New Roman" w:cs="Times New Roman"/>
                  <w:sz w:val="24"/>
                  <w:szCs w:val="24"/>
                </w:rPr>
                <w:t>»</w:t>
              </w:r>
            </w:hyperlink>
            <w:r w:rsidR="00CE1A9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  <w:r w:rsidR="00085AB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CE1A94" w:rsidRPr="0035784E" w:rsidRDefault="00CE1A94" w:rsidP="00CE1A94">
            <w:pPr>
              <w:ind w:left="2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CE1A9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Создание картотеки потешек для работы с </w:t>
            </w:r>
            <w:r w:rsidR="00CE1A9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детьми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CE1A94" w:rsidRPr="0035784E" w:rsidRDefault="00085AB4" w:rsidP="00085AB4">
            <w:pPr>
              <w:spacing w:after="2" w:line="238" w:lineRule="auto"/>
              <w:ind w:righ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Использоват</w:t>
            </w:r>
            <w:r w:rsidR="00CE1A9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ь  потешек  в режимных моментах.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CE1A94" w:rsidRPr="0035784E" w:rsidRDefault="00CE1A94" w:rsidP="00085AB4">
            <w:pPr>
              <w:spacing w:after="2" w:line="238" w:lineRule="auto"/>
              <w:ind w:righ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E1A94" w:rsidRPr="0035784E" w:rsidRDefault="00085AB4" w:rsidP="00085AB4">
            <w:pPr>
              <w:spacing w:after="2" w:line="238" w:lineRule="auto"/>
              <w:ind w:righ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Разучивание и проговаривание потешек.</w:t>
            </w:r>
          </w:p>
          <w:p w:rsidR="00CE1A94" w:rsidRPr="0035784E" w:rsidRDefault="00CE1A94" w:rsidP="00085AB4">
            <w:pPr>
              <w:spacing w:after="2" w:line="238" w:lineRule="auto"/>
              <w:ind w:right="7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after="2" w:line="238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Прослушивание аудиозаписей сказок, песенок, потешек, прибауток, колыбель</w:t>
            </w:r>
            <w:r w:rsidR="00CE1A9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ных.</w:t>
            </w:r>
          </w:p>
          <w:p w:rsidR="00CE1A94" w:rsidRPr="0035784E" w:rsidRDefault="00CE1A94" w:rsidP="00085AB4">
            <w:pPr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</w:pPr>
          </w:p>
          <w:p w:rsidR="00085AB4" w:rsidRPr="0035784E" w:rsidRDefault="00CE1A94" w:rsidP="00085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  <w:t>Игровое  занятие  « Курочка-Ряба</w:t>
            </w:r>
            <w:r w:rsidR="00085AB4" w:rsidRPr="0035784E"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  <w:t>».</w:t>
            </w:r>
          </w:p>
        </w:tc>
        <w:tc>
          <w:tcPr>
            <w:tcW w:w="3225" w:type="dxa"/>
          </w:tcPr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  <w:t>Оформление папки передвижки на тему:  «Устное народное творчество. Потешки</w:t>
            </w:r>
            <w:r w:rsidR="00CE1A94" w:rsidRPr="0035784E"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  <w:t>»</w:t>
            </w:r>
          </w:p>
        </w:tc>
      </w:tr>
      <w:tr w:rsidR="00085AB4" w:rsidRPr="0035784E" w:rsidTr="004D4C4B">
        <w:tc>
          <w:tcPr>
            <w:tcW w:w="1103" w:type="dxa"/>
          </w:tcPr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b/>
              </w:rPr>
              <w:t>Декабрь</w:t>
            </w:r>
          </w:p>
        </w:tc>
        <w:tc>
          <w:tcPr>
            <w:tcW w:w="3434" w:type="dxa"/>
          </w:tcPr>
          <w:p w:rsidR="00CE1A94" w:rsidRDefault="00085AB4" w:rsidP="0035784E">
            <w:pPr>
              <w:spacing w:line="239" w:lineRule="auto"/>
              <w:ind w:left="2" w:righ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Изучение темы: «Театрализованные игры ка</w:t>
            </w:r>
            <w:r w:rsidR="00CE1A9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к средство развития речи детей».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35784E" w:rsidRPr="0035784E" w:rsidRDefault="0035784E" w:rsidP="0035784E">
            <w:pPr>
              <w:spacing w:line="239" w:lineRule="auto"/>
              <w:ind w:left="2" w:right="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Создать театральный уголок в группе (обновить имеющие виды театры, пополнить новыми видами)</w:t>
            </w:r>
          </w:p>
        </w:tc>
        <w:tc>
          <w:tcPr>
            <w:tcW w:w="3544" w:type="dxa"/>
          </w:tcPr>
          <w:p w:rsidR="00CE1A94" w:rsidRPr="0035784E" w:rsidRDefault="00085AB4" w:rsidP="00085AB4">
            <w:pPr>
              <w:spacing w:after="8" w:line="258" w:lineRule="auto"/>
              <w:ind w:right="39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.Использовать  потешек  в режимных моментах;  </w:t>
            </w:r>
          </w:p>
          <w:p w:rsidR="00CE1A94" w:rsidRPr="0035784E" w:rsidRDefault="00CE1A94" w:rsidP="00085AB4">
            <w:pPr>
              <w:spacing w:after="8" w:line="258" w:lineRule="auto"/>
              <w:ind w:right="398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CE1A94" w:rsidRPr="0035784E" w:rsidRDefault="00085AB4" w:rsidP="00085AB4">
            <w:pPr>
              <w:spacing w:after="8" w:line="258" w:lineRule="auto"/>
              <w:ind w:right="39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Разучивание и проговаривание потешек. </w:t>
            </w:r>
          </w:p>
          <w:p w:rsidR="00085AB4" w:rsidRPr="0035784E" w:rsidRDefault="00CE1A94" w:rsidP="00CE1A94">
            <w:pPr>
              <w:spacing w:after="8" w:line="258" w:lineRule="auto"/>
              <w:ind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Прослушивание </w:t>
            </w:r>
            <w:r w:rsidR="00085AB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аудиозаписей сказок, песенок, потешек, </w:t>
            </w:r>
            <w:r w:rsidR="00085AB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прибауток, колыбельных</w:t>
            </w:r>
          </w:p>
        </w:tc>
        <w:tc>
          <w:tcPr>
            <w:tcW w:w="3225" w:type="dxa"/>
          </w:tcPr>
          <w:p w:rsidR="00CE1A94" w:rsidRPr="0035784E" w:rsidRDefault="00085AB4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color w:val="333333"/>
                <w:sz w:val="24"/>
                <w:szCs w:val="24"/>
              </w:rPr>
              <w:lastRenderedPageBreak/>
              <w:t>Составление рекомендаций для родителей по использованию  теат</w:t>
            </w:r>
            <w:r w:rsidR="00CE1A94" w:rsidRPr="0035784E">
              <w:rPr>
                <w:rFonts w:ascii="Times New Roman" w:eastAsia="Cambria" w:hAnsi="Times New Roman" w:cs="Times New Roman"/>
                <w:color w:val="333333"/>
                <w:sz w:val="24"/>
                <w:szCs w:val="24"/>
              </w:rPr>
              <w:t>рализованной деятельности  дома.</w:t>
            </w:r>
            <w:r w:rsidRPr="0035784E">
              <w:rPr>
                <w:rFonts w:ascii="Times New Roman" w:eastAsia="Cambria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CE1A94" w:rsidRPr="0035784E" w:rsidRDefault="00CE1A94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Оказание помощи в изготовлении пал</w:t>
            </w:r>
            <w:r w:rsidR="00CE1A9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ьчикового театра к р.н.с. «Курочка-</w:t>
            </w:r>
            <w:r w:rsidR="00CE1A9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Ряба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»</w:t>
            </w:r>
          </w:p>
        </w:tc>
      </w:tr>
      <w:tr w:rsidR="00085AB4" w:rsidRPr="0035784E" w:rsidTr="004D4C4B">
        <w:tc>
          <w:tcPr>
            <w:tcW w:w="1103" w:type="dxa"/>
          </w:tcPr>
          <w:p w:rsidR="00085AB4" w:rsidRPr="0035784E" w:rsidRDefault="00085AB4" w:rsidP="00085AB4">
            <w:pPr>
              <w:rPr>
                <w:rFonts w:ascii="Times New Roman" w:hAnsi="Times New Roman" w:cs="Times New Roman"/>
                <w:b/>
              </w:rPr>
            </w:pPr>
            <w:r w:rsidRPr="0035784E">
              <w:rPr>
                <w:rFonts w:ascii="Times New Roman" w:hAnsi="Times New Roman" w:cs="Times New Roman"/>
                <w:b/>
              </w:rPr>
              <w:lastRenderedPageBreak/>
              <w:t>Январь</w:t>
            </w:r>
          </w:p>
        </w:tc>
        <w:tc>
          <w:tcPr>
            <w:tcW w:w="3434" w:type="dxa"/>
          </w:tcPr>
          <w:p w:rsidR="00085AB4" w:rsidRPr="0035784E" w:rsidRDefault="00085AB4" w:rsidP="00085AB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Изучение темы:  </w:t>
            </w:r>
          </w:p>
          <w:p w:rsidR="004D4C4B" w:rsidRPr="0035784E" w:rsidRDefault="00085AB4" w:rsidP="00085AB4">
            <w:pPr>
              <w:spacing w:line="238" w:lineRule="auto"/>
              <w:ind w:left="2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«Использован</w:t>
            </w:r>
            <w:r w:rsidR="002C4AD7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ие фольклора в работе с детьми».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2C4AD7" w:rsidRPr="0035784E" w:rsidRDefault="002C4AD7" w:rsidP="00085AB4">
            <w:pPr>
              <w:spacing w:line="238" w:lineRule="auto"/>
              <w:ind w:left="2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2C4AD7" w:rsidP="00085AB4">
            <w:pPr>
              <w:spacing w:line="238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Обустроить уголок ряженья.</w:t>
            </w:r>
            <w:r w:rsidR="00085AB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2C4AD7" w:rsidRPr="0035784E" w:rsidRDefault="002C4AD7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Обновление и пополнение театра</w:t>
            </w:r>
            <w:r w:rsidR="002C4AD7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льного уголка</w:t>
            </w:r>
          </w:p>
        </w:tc>
        <w:tc>
          <w:tcPr>
            <w:tcW w:w="3544" w:type="dxa"/>
          </w:tcPr>
          <w:p w:rsidR="00085AB4" w:rsidRPr="0035784E" w:rsidRDefault="00085AB4" w:rsidP="00085AB4">
            <w:pPr>
              <w:spacing w:after="2" w:line="238" w:lineRule="auto"/>
              <w:ind w:right="39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.Использоват</w:t>
            </w:r>
            <w:r w:rsidR="002C4AD7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ь  потешек  в режимных моментах.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2C4AD7" w:rsidRPr="0035784E" w:rsidRDefault="00085AB4" w:rsidP="00085AB4">
            <w:pPr>
              <w:spacing w:after="2" w:line="238" w:lineRule="auto"/>
              <w:ind w:right="398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085AB4" w:rsidRPr="0035784E" w:rsidRDefault="00085AB4" w:rsidP="00085AB4">
            <w:pPr>
              <w:spacing w:after="2" w:line="238" w:lineRule="auto"/>
              <w:ind w:right="398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Разучивание и проговаривание потешек. </w:t>
            </w:r>
          </w:p>
          <w:p w:rsidR="002C4AD7" w:rsidRPr="0035784E" w:rsidRDefault="002C4AD7" w:rsidP="00085AB4">
            <w:pPr>
              <w:spacing w:line="238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Дидактическая игра «Узнай потешку по картинке (иллюстрации</w:t>
            </w:r>
            <w:r w:rsidR="002C4AD7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)».</w:t>
            </w:r>
          </w:p>
          <w:p w:rsidR="002C4AD7" w:rsidRPr="0035784E" w:rsidRDefault="002C4AD7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Настольно-печатные игры по мотивам потеш</w:t>
            </w:r>
            <w:r w:rsidR="002C4AD7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ек (разрезные картинки, лото).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2C4AD7" w:rsidRPr="0035784E" w:rsidRDefault="002C4AD7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Прослушивание аудиозаписей сказок, песенок, потешек, прибауток, колыбельных;</w:t>
            </w:r>
          </w:p>
          <w:p w:rsidR="006B1854" w:rsidRPr="0035784E" w:rsidRDefault="006B1854" w:rsidP="0008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:rsidR="002C4AD7" w:rsidRPr="0035784E" w:rsidRDefault="00085AB4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.Изготовление театра ма</w:t>
            </w:r>
            <w:r w:rsidR="002C4AD7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сок по русским народным сказкам.</w:t>
            </w:r>
          </w:p>
          <w:p w:rsidR="004D4C4B" w:rsidRPr="0035784E" w:rsidRDefault="00085AB4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2C4AD7" w:rsidRPr="0035784E" w:rsidRDefault="00085AB4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Оказание помощи в рисовании ил</w:t>
            </w:r>
            <w:r w:rsidR="002C4AD7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люстраций к песенкам и потешкам.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2C4AD7" w:rsidRPr="0035784E" w:rsidRDefault="002C4AD7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2C4AD7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Оказание помощи в шитье </w:t>
            </w:r>
            <w:r w:rsidR="00085AB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юбок, косыночек…</w:t>
            </w:r>
          </w:p>
        </w:tc>
      </w:tr>
      <w:tr w:rsidR="00085AB4" w:rsidRPr="0035784E" w:rsidTr="004D4C4B">
        <w:tc>
          <w:tcPr>
            <w:tcW w:w="1103" w:type="dxa"/>
          </w:tcPr>
          <w:p w:rsidR="006B1854" w:rsidRPr="0035784E" w:rsidRDefault="006B1854" w:rsidP="00085AB4">
            <w:pPr>
              <w:rPr>
                <w:rFonts w:ascii="Times New Roman" w:hAnsi="Times New Roman" w:cs="Times New Roman"/>
                <w:b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  <w:b/>
              </w:rPr>
            </w:pPr>
            <w:r w:rsidRPr="0035784E">
              <w:rPr>
                <w:rFonts w:ascii="Times New Roman" w:hAnsi="Times New Roman" w:cs="Times New Roman"/>
                <w:b/>
              </w:rPr>
              <w:t>Февраль</w:t>
            </w:r>
          </w:p>
        </w:tc>
        <w:tc>
          <w:tcPr>
            <w:tcW w:w="3434" w:type="dxa"/>
          </w:tcPr>
          <w:p w:rsidR="00085AB4" w:rsidRPr="0035784E" w:rsidRDefault="00085AB4" w:rsidP="00085AB4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.Изучение темы: </w:t>
            </w:r>
          </w:p>
          <w:p w:rsidR="00085AB4" w:rsidRPr="0035784E" w:rsidRDefault="00085AB4" w:rsidP="00085AB4">
            <w:pPr>
              <w:spacing w:line="23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«</w:t>
            </w:r>
            <w:r w:rsidR="002C4AD7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Роль сказки в воспитании детей».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2C4AD7" w:rsidRPr="0035784E" w:rsidRDefault="002C4AD7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Пополнить книжный уголок детскими книгами согласно возрастным особенностям</w:t>
            </w:r>
          </w:p>
        </w:tc>
        <w:tc>
          <w:tcPr>
            <w:tcW w:w="3544" w:type="dxa"/>
          </w:tcPr>
          <w:p w:rsidR="00E20384" w:rsidRPr="0035784E" w:rsidRDefault="00085AB4" w:rsidP="00085AB4">
            <w:pPr>
              <w:spacing w:line="238" w:lineRule="auto"/>
              <w:ind w:right="40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Использоват</w:t>
            </w:r>
            <w:r w:rsidR="00E2038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ь  потешек  в режимных моментах.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</w:p>
          <w:p w:rsidR="00E20384" w:rsidRPr="0035784E" w:rsidRDefault="00E20384" w:rsidP="00085AB4">
            <w:pPr>
              <w:spacing w:line="238" w:lineRule="auto"/>
              <w:ind w:right="40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38" w:lineRule="auto"/>
              <w:ind w:righ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Разучивание и </w:t>
            </w:r>
          </w:p>
          <w:p w:rsidR="00E20384" w:rsidRPr="0035784E" w:rsidRDefault="00E20384" w:rsidP="00085AB4">
            <w:pPr>
              <w:spacing w:after="2" w:line="238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проговаривание потешек.</w:t>
            </w:r>
            <w:r w:rsidR="00085AB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E20384" w:rsidRPr="0035784E" w:rsidRDefault="00E20384" w:rsidP="00085AB4">
            <w:pPr>
              <w:spacing w:after="2" w:line="238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Прослушивание аудиозаписей сказок, песенок, </w:t>
            </w:r>
            <w:r w:rsidR="00E2038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потешек, прибауток, колыбельных.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E20384" w:rsidRPr="0035784E" w:rsidRDefault="00E20384" w:rsidP="00085AB4">
            <w:pPr>
              <w:spacing w:line="238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Учить детей обыгрывать знакомые сказки (игры</w:t>
            </w:r>
            <w:r w:rsidR="00E2038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драматизации).</w:t>
            </w:r>
          </w:p>
          <w:p w:rsidR="00E20384" w:rsidRPr="0035784E" w:rsidRDefault="00E20384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Настольно – печатные игры по русским народным сказкам (разрезные картинки, лото)</w:t>
            </w:r>
          </w:p>
        </w:tc>
        <w:tc>
          <w:tcPr>
            <w:tcW w:w="3225" w:type="dxa"/>
          </w:tcPr>
          <w:p w:rsidR="00085AB4" w:rsidRPr="0035784E" w:rsidRDefault="00085AB4" w:rsidP="00085AB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  <w:t xml:space="preserve">Консультация </w:t>
            </w:r>
          </w:p>
          <w:p w:rsidR="00085AB4" w:rsidRPr="0035784E" w:rsidRDefault="00E20384" w:rsidP="00085AB4">
            <w:pPr>
              <w:spacing w:after="31" w:line="238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  <w:t>«Почитай мне мама сказку».</w:t>
            </w:r>
            <w:r w:rsidR="00085AB4" w:rsidRPr="0035784E">
              <w:rPr>
                <w:rFonts w:ascii="Times New Roman" w:eastAsia="Cambria" w:hAnsi="Times New Roman" w:cs="Times New Roman"/>
                <w:color w:val="373737"/>
                <w:sz w:val="24"/>
                <w:szCs w:val="24"/>
              </w:rPr>
              <w:t xml:space="preserve"> </w:t>
            </w:r>
          </w:p>
          <w:p w:rsidR="00E20384" w:rsidRPr="0035784E" w:rsidRDefault="00E20384" w:rsidP="00085AB4">
            <w:pPr>
              <w:spacing w:line="264" w:lineRule="auto"/>
              <w:ind w:left="3" w:right="203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64" w:lineRule="auto"/>
              <w:ind w:left="3" w:right="203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Оказание помощи в изготовлении н</w:t>
            </w:r>
            <w:r w:rsidR="00E2038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астольного театра на стаканах  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р.н.с. </w:t>
            </w:r>
          </w:p>
          <w:p w:rsidR="00085AB4" w:rsidRPr="0035784E" w:rsidRDefault="00E20384" w:rsidP="00085AB4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«Теремок»</w:t>
            </w: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</w:p>
        </w:tc>
      </w:tr>
      <w:tr w:rsidR="00085AB4" w:rsidRPr="0035784E" w:rsidTr="004D4C4B">
        <w:tc>
          <w:tcPr>
            <w:tcW w:w="1103" w:type="dxa"/>
          </w:tcPr>
          <w:p w:rsidR="00085AB4" w:rsidRPr="0035784E" w:rsidRDefault="00085AB4" w:rsidP="00085AB4">
            <w:pPr>
              <w:rPr>
                <w:rFonts w:ascii="Times New Roman" w:hAnsi="Times New Roman" w:cs="Times New Roman"/>
                <w:b/>
              </w:rPr>
            </w:pPr>
            <w:r w:rsidRPr="0035784E">
              <w:rPr>
                <w:rFonts w:ascii="Times New Roman" w:hAnsi="Times New Roman" w:cs="Times New Roman"/>
                <w:b/>
              </w:rPr>
              <w:t>Март</w:t>
            </w:r>
          </w:p>
        </w:tc>
        <w:tc>
          <w:tcPr>
            <w:tcW w:w="3434" w:type="dxa"/>
          </w:tcPr>
          <w:p w:rsidR="00085AB4" w:rsidRPr="0035784E" w:rsidRDefault="00085AB4" w:rsidP="00085AB4">
            <w:pPr>
              <w:spacing w:line="245" w:lineRule="auto"/>
              <w:ind w:left="2"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Изучение темы: Настольно – печатные и</w:t>
            </w:r>
            <w:r w:rsidR="0098758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гры по русским народным сказкам.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98758F" w:rsidRPr="0035784E" w:rsidRDefault="0098758F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98758F" w:rsidRPr="0035784E" w:rsidRDefault="0098758F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Ремонт настольно – печатных игр по сказкам</w:t>
            </w:r>
          </w:p>
        </w:tc>
        <w:tc>
          <w:tcPr>
            <w:tcW w:w="3544" w:type="dxa"/>
          </w:tcPr>
          <w:p w:rsidR="0098758F" w:rsidRPr="0035784E" w:rsidRDefault="00085AB4" w:rsidP="00085AB4">
            <w:pPr>
              <w:spacing w:line="239" w:lineRule="auto"/>
              <w:ind w:right="40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Использоват</w:t>
            </w:r>
            <w:r w:rsidR="0098758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ь  потешек  в режимных моментах.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98758F" w:rsidRPr="0035784E" w:rsidRDefault="0098758F" w:rsidP="00085AB4">
            <w:pPr>
              <w:spacing w:line="239" w:lineRule="auto"/>
              <w:ind w:right="40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39" w:lineRule="auto"/>
              <w:ind w:righ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Разучивание и проговаривание потешек. </w:t>
            </w:r>
          </w:p>
          <w:p w:rsidR="0098758F" w:rsidRPr="0035784E" w:rsidRDefault="0098758F" w:rsidP="00085AB4">
            <w:pPr>
              <w:spacing w:line="238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Дидактическая игра «Узнай потешку по картинке (иллюстрации)», «Угадай, из к</w:t>
            </w:r>
            <w:r w:rsidR="0098758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акой потешки прочитан отрывок?».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98758F" w:rsidRPr="0035784E" w:rsidRDefault="0098758F" w:rsidP="00085AB4">
            <w:pPr>
              <w:spacing w:line="239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Учить детей обыгрывать знакомые сказки (игры</w:t>
            </w:r>
            <w:r w:rsidR="0098758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драматизации); </w:t>
            </w:r>
          </w:p>
          <w:p w:rsidR="0098758F" w:rsidRPr="0035784E" w:rsidRDefault="0098758F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Настольно – печатные игры по русским народным сказкам (разрезные картинки, лото);</w:t>
            </w:r>
          </w:p>
        </w:tc>
        <w:tc>
          <w:tcPr>
            <w:tcW w:w="3225" w:type="dxa"/>
          </w:tcPr>
          <w:p w:rsidR="00085AB4" w:rsidRPr="0035784E" w:rsidRDefault="00085AB4" w:rsidP="0098758F">
            <w:pPr>
              <w:spacing w:line="238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color w:val="333333"/>
                <w:sz w:val="24"/>
                <w:szCs w:val="24"/>
              </w:rPr>
              <w:t>Оформление родителями: альбом</w:t>
            </w:r>
            <w:r w:rsidR="0098758F" w:rsidRPr="0035784E">
              <w:rPr>
                <w:rFonts w:ascii="Times New Roman" w:eastAsia="Cambria" w:hAnsi="Times New Roman" w:cs="Times New Roman"/>
                <w:color w:val="333333"/>
                <w:sz w:val="24"/>
                <w:szCs w:val="24"/>
              </w:rPr>
              <w:t xml:space="preserve">а </w:t>
            </w:r>
            <w:r w:rsidRPr="0035784E">
              <w:rPr>
                <w:rFonts w:ascii="Times New Roman" w:eastAsia="Cambria" w:hAnsi="Times New Roman" w:cs="Times New Roman"/>
                <w:color w:val="333333"/>
                <w:sz w:val="24"/>
                <w:szCs w:val="24"/>
              </w:rPr>
              <w:t xml:space="preserve"> потешек, книжка- игрушка</w:t>
            </w:r>
          </w:p>
        </w:tc>
      </w:tr>
      <w:tr w:rsidR="00085AB4" w:rsidRPr="0035784E" w:rsidTr="004D4C4B">
        <w:tc>
          <w:tcPr>
            <w:tcW w:w="1103" w:type="dxa"/>
          </w:tcPr>
          <w:p w:rsidR="00085AB4" w:rsidRPr="0035784E" w:rsidRDefault="00085AB4" w:rsidP="00085AB4">
            <w:pPr>
              <w:rPr>
                <w:rFonts w:ascii="Times New Roman" w:hAnsi="Times New Roman" w:cs="Times New Roman"/>
                <w:b/>
              </w:rPr>
            </w:pPr>
            <w:r w:rsidRPr="0035784E">
              <w:rPr>
                <w:rFonts w:ascii="Times New Roman" w:hAnsi="Times New Roman" w:cs="Times New Roman"/>
                <w:b/>
              </w:rPr>
              <w:t>Апрель</w:t>
            </w:r>
          </w:p>
        </w:tc>
        <w:tc>
          <w:tcPr>
            <w:tcW w:w="3434" w:type="dxa"/>
          </w:tcPr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Изучение темы: «Использование хороводных игр»;</w:t>
            </w:r>
          </w:p>
        </w:tc>
        <w:tc>
          <w:tcPr>
            <w:tcW w:w="3544" w:type="dxa"/>
          </w:tcPr>
          <w:p w:rsidR="0098758F" w:rsidRPr="0035784E" w:rsidRDefault="00085AB4" w:rsidP="00085AB4">
            <w:pPr>
              <w:spacing w:after="2" w:line="238" w:lineRule="auto"/>
              <w:ind w:right="400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.Использоват</w:t>
            </w:r>
            <w:r w:rsidR="0098758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ь  потешек  в режимных моментах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98758F" w:rsidRPr="0035784E" w:rsidRDefault="0098758F" w:rsidP="00085AB4">
            <w:pPr>
              <w:spacing w:after="2" w:line="238" w:lineRule="auto"/>
              <w:ind w:right="400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after="2" w:line="238" w:lineRule="auto"/>
              <w:ind w:righ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Разучивание и </w:t>
            </w:r>
          </w:p>
          <w:p w:rsidR="00085AB4" w:rsidRPr="0035784E" w:rsidRDefault="0098758F" w:rsidP="00085AB4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 xml:space="preserve">проговаривание потешек </w:t>
            </w:r>
          </w:p>
          <w:p w:rsidR="0098758F" w:rsidRPr="0035784E" w:rsidRDefault="0098758F" w:rsidP="00085AB4">
            <w:pPr>
              <w:spacing w:line="238" w:lineRule="auto"/>
              <w:ind w:right="9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38" w:lineRule="auto"/>
              <w:ind w:right="9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Учить детей обыгрывать знакомые сказки (игры</w:t>
            </w:r>
            <w:r w:rsidR="0098758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драматизации).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98758F" w:rsidRPr="0035784E" w:rsidRDefault="0098758F" w:rsidP="00085AB4">
            <w:pPr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Разучивание п\игр «Мыши водят хоровод»,  «Жили у бабуси»</w:t>
            </w:r>
          </w:p>
        </w:tc>
        <w:tc>
          <w:tcPr>
            <w:tcW w:w="3225" w:type="dxa"/>
          </w:tcPr>
          <w:p w:rsidR="00085AB4" w:rsidRPr="0035784E" w:rsidRDefault="00085AB4" w:rsidP="00085AB4">
            <w:pPr>
              <w:spacing w:after="192" w:line="264" w:lineRule="auto"/>
              <w:ind w:left="3"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lastRenderedPageBreak/>
              <w:t>.Оказание помощи в изготовлении пальч</w:t>
            </w:r>
            <w:r w:rsidR="0098758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икового  театра к р.н.с. «Теремок»</w:t>
            </w: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</w:p>
        </w:tc>
      </w:tr>
      <w:tr w:rsidR="00085AB4" w:rsidRPr="0035784E" w:rsidTr="004D4C4B">
        <w:tc>
          <w:tcPr>
            <w:tcW w:w="1103" w:type="dxa"/>
          </w:tcPr>
          <w:p w:rsidR="00085AB4" w:rsidRPr="0035784E" w:rsidRDefault="00085AB4" w:rsidP="00085AB4">
            <w:pPr>
              <w:rPr>
                <w:rFonts w:ascii="Times New Roman" w:hAnsi="Times New Roman" w:cs="Times New Roman"/>
                <w:b/>
              </w:rPr>
            </w:pPr>
            <w:r w:rsidRPr="0035784E">
              <w:rPr>
                <w:rFonts w:ascii="Times New Roman" w:hAnsi="Times New Roman" w:cs="Times New Roman"/>
                <w:b/>
              </w:rPr>
              <w:lastRenderedPageBreak/>
              <w:t>Май</w:t>
            </w:r>
          </w:p>
        </w:tc>
        <w:tc>
          <w:tcPr>
            <w:tcW w:w="3434" w:type="dxa"/>
          </w:tcPr>
          <w:p w:rsidR="00414AED" w:rsidRPr="0035784E" w:rsidRDefault="00414AED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</w:rPr>
              <w:t>Изучение темы:</w:t>
            </w:r>
          </w:p>
          <w:p w:rsidR="00085AB4" w:rsidRPr="0035784E" w:rsidRDefault="00414AED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</w:rPr>
              <w:t xml:space="preserve"> «Подвижные игры с текстом»</w:t>
            </w:r>
          </w:p>
        </w:tc>
        <w:tc>
          <w:tcPr>
            <w:tcW w:w="3544" w:type="dxa"/>
          </w:tcPr>
          <w:p w:rsidR="000C4C3F" w:rsidRPr="0035784E" w:rsidRDefault="00414AED" w:rsidP="00085AB4">
            <w:pPr>
              <w:spacing w:line="238" w:lineRule="auto"/>
              <w:ind w:right="399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Использовать  потешек</w:t>
            </w:r>
            <w:r w:rsidR="000C4C3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в режимных моментах</w:t>
            </w:r>
            <w:r w:rsidR="00085AB4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</w:t>
            </w:r>
          </w:p>
          <w:p w:rsidR="000C4C3F" w:rsidRPr="0035784E" w:rsidRDefault="000C4C3F" w:rsidP="00085AB4">
            <w:pPr>
              <w:spacing w:line="238" w:lineRule="auto"/>
              <w:ind w:right="399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085AB4">
            <w:pPr>
              <w:spacing w:line="238" w:lineRule="auto"/>
              <w:ind w:right="399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Разучивание и </w:t>
            </w:r>
          </w:p>
          <w:p w:rsidR="00085AB4" w:rsidRPr="0035784E" w:rsidRDefault="000C4C3F" w:rsidP="00085AB4">
            <w:pPr>
              <w:spacing w:after="2" w:line="238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проговаривание потешек .</w:t>
            </w:r>
          </w:p>
          <w:p w:rsidR="000C4C3F" w:rsidRPr="0035784E" w:rsidRDefault="000C4C3F" w:rsidP="004D4C4B">
            <w:pPr>
              <w:spacing w:line="238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4D4C4B">
            <w:pPr>
              <w:spacing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>Учить детей обыгрывать знакомые сказки (игры</w:t>
            </w:r>
            <w:r w:rsidR="000C4C3F"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драматизации); </w:t>
            </w:r>
          </w:p>
          <w:p w:rsidR="000C4C3F" w:rsidRPr="0035784E" w:rsidRDefault="000C4C3F" w:rsidP="004D4C4B">
            <w:pPr>
              <w:spacing w:line="239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  <w:p w:rsidR="00085AB4" w:rsidRPr="0035784E" w:rsidRDefault="00085AB4" w:rsidP="004D4C4B">
            <w:pPr>
              <w:spacing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784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Настольно – печатные игры по русским народным сказкам (разрезные картинки, лото); </w:t>
            </w:r>
          </w:p>
          <w:p w:rsidR="00085AB4" w:rsidRPr="0035784E" w:rsidRDefault="00085AB4" w:rsidP="00085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5" w:type="dxa"/>
          </w:tcPr>
          <w:p w:rsidR="00085AB4" w:rsidRPr="0035784E" w:rsidRDefault="00414AED" w:rsidP="00085AB4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</w:rPr>
              <w:t>Показать родителям: «Драматизация р. н. сказки «Теремок»</w:t>
            </w:r>
          </w:p>
        </w:tc>
      </w:tr>
    </w:tbl>
    <w:p w:rsidR="00492DBC" w:rsidRPr="0035784E" w:rsidRDefault="00492DBC" w:rsidP="004D4C4B">
      <w:pPr>
        <w:spacing w:after="12" w:line="249" w:lineRule="auto"/>
        <w:ind w:right="1369"/>
        <w:rPr>
          <w:rFonts w:ascii="Times New Roman" w:eastAsia="Cambria" w:hAnsi="Times New Roman" w:cs="Times New Roman"/>
          <w:b/>
          <w:sz w:val="28"/>
        </w:rPr>
      </w:pPr>
    </w:p>
    <w:p w:rsidR="00C33EF9" w:rsidRPr="0035784E" w:rsidRDefault="00C33EF9" w:rsidP="00492DBC">
      <w:pPr>
        <w:spacing w:after="12" w:line="249" w:lineRule="auto"/>
        <w:ind w:left="-5" w:right="1369" w:hanging="10"/>
        <w:jc w:val="center"/>
        <w:rPr>
          <w:rFonts w:ascii="Times New Roman" w:eastAsia="Cambria" w:hAnsi="Times New Roman" w:cs="Times New Roman"/>
          <w:b/>
          <w:sz w:val="28"/>
        </w:rPr>
      </w:pPr>
    </w:p>
    <w:p w:rsidR="0064347E" w:rsidRPr="0035784E" w:rsidRDefault="0064347E" w:rsidP="0064347E">
      <w:pPr>
        <w:spacing w:after="12" w:line="249" w:lineRule="auto"/>
        <w:ind w:left="-5" w:right="1369" w:hanging="10"/>
        <w:rPr>
          <w:rFonts w:ascii="Times New Roman" w:hAnsi="Times New Roman" w:cs="Times New Roman"/>
        </w:rPr>
      </w:pPr>
      <w:r w:rsidRPr="0035784E">
        <w:rPr>
          <w:rFonts w:ascii="Times New Roman" w:eastAsia="Cambria" w:hAnsi="Times New Roman" w:cs="Times New Roman"/>
          <w:b/>
          <w:sz w:val="28"/>
        </w:rPr>
        <w:t xml:space="preserve">Литература: </w:t>
      </w:r>
    </w:p>
    <w:p w:rsidR="0064347E" w:rsidRPr="0035784E" w:rsidRDefault="0064347E" w:rsidP="0064347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0317" w:type="dxa"/>
        <w:jc w:val="center"/>
        <w:tblInd w:w="-852" w:type="dxa"/>
        <w:tblCellMar>
          <w:top w:w="53" w:type="dxa"/>
          <w:left w:w="106" w:type="dxa"/>
          <w:right w:w="56" w:type="dxa"/>
        </w:tblCellMar>
        <w:tblLook w:val="04A0"/>
      </w:tblPr>
      <w:tblGrid>
        <w:gridCol w:w="2129"/>
        <w:gridCol w:w="4004"/>
        <w:gridCol w:w="4184"/>
      </w:tblGrid>
      <w:tr w:rsidR="00DA5271" w:rsidRPr="0035784E" w:rsidTr="00D6614F">
        <w:trPr>
          <w:trHeight w:val="302"/>
          <w:jc w:val="center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ind w:right="50"/>
              <w:jc w:val="center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b/>
                <w:sz w:val="24"/>
              </w:rPr>
              <w:t xml:space="preserve">Автор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ind w:right="54"/>
              <w:jc w:val="center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b/>
                <w:sz w:val="24"/>
              </w:rPr>
              <w:t xml:space="preserve">Название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DA5271">
            <w:pPr>
              <w:ind w:right="53"/>
              <w:jc w:val="center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b/>
                <w:sz w:val="24"/>
              </w:rPr>
              <w:t>Издательство</w:t>
            </w:r>
          </w:p>
        </w:tc>
      </w:tr>
      <w:tr w:rsidR="0064347E" w:rsidRPr="0035784E" w:rsidTr="00DA5271">
        <w:trPr>
          <w:trHeight w:val="634"/>
          <w:jc w:val="center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7E" w:rsidRPr="0035784E" w:rsidRDefault="0064347E" w:rsidP="009831BD">
            <w:pPr>
              <w:ind w:left="2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>Л.Н. Павлова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7E" w:rsidRPr="0035784E" w:rsidRDefault="0064347E" w:rsidP="009831BD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 xml:space="preserve"> Фольклор для маленьких </w:t>
            </w:r>
          </w:p>
          <w:p w:rsidR="0064347E" w:rsidRPr="0035784E" w:rsidRDefault="0064347E" w:rsidP="0098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47E" w:rsidRPr="0035784E" w:rsidRDefault="0064347E" w:rsidP="00DA5271">
            <w:pPr>
              <w:ind w:right="54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 xml:space="preserve">Журнал «Дошкольное воспитание» </w:t>
            </w:r>
          </w:p>
          <w:p w:rsidR="0064347E" w:rsidRPr="0035784E" w:rsidRDefault="0064347E" w:rsidP="00DA5271">
            <w:pPr>
              <w:ind w:right="50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 xml:space="preserve">1990, № 4, 7, 10 </w:t>
            </w:r>
          </w:p>
        </w:tc>
      </w:tr>
      <w:tr w:rsidR="00DA5271" w:rsidRPr="0035784E" w:rsidTr="00BA789C">
        <w:trPr>
          <w:trHeight w:val="617"/>
          <w:jc w:val="center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ind w:left="2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>М.Н. Мельников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 xml:space="preserve"> Русский детский фольклор </w:t>
            </w:r>
          </w:p>
          <w:p w:rsidR="00DA5271" w:rsidRPr="0035784E" w:rsidRDefault="00DA5271" w:rsidP="00983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DA5271">
            <w:pPr>
              <w:ind w:left="67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>М. Просвещение</w:t>
            </w:r>
            <w:r>
              <w:rPr>
                <w:rFonts w:ascii="Times New Roman" w:hAnsi="Times New Roman" w:cs="Times New Roman"/>
                <w:color w:val="373737"/>
                <w:sz w:val="24"/>
              </w:rPr>
              <w:t>,</w:t>
            </w: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 xml:space="preserve"> </w:t>
            </w:r>
            <w:r w:rsidRPr="0035784E">
              <w:rPr>
                <w:rFonts w:ascii="Times New Roman" w:hAnsi="Times New Roman" w:cs="Times New Roman"/>
                <w:sz w:val="24"/>
              </w:rPr>
              <w:t>1987</w:t>
            </w:r>
          </w:p>
          <w:p w:rsidR="00DA5271" w:rsidRPr="0035784E" w:rsidRDefault="00DA5271" w:rsidP="00DA5271">
            <w:pPr>
              <w:ind w:left="2"/>
              <w:rPr>
                <w:rFonts w:ascii="Times New Roman" w:hAnsi="Times New Roman" w:cs="Times New Roman"/>
              </w:rPr>
            </w:pPr>
          </w:p>
        </w:tc>
      </w:tr>
      <w:tr w:rsidR="00DA5271" w:rsidRPr="0035784E" w:rsidTr="00FF348E">
        <w:trPr>
          <w:trHeight w:val="634"/>
          <w:jc w:val="center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ind w:left="2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>В.Г. Лунина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jc w:val="both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>Воспитание детей на традициях русской культуры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DA5271">
            <w:pPr>
              <w:ind w:right="51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>М. : ЦГЛ</w:t>
            </w:r>
            <w:r>
              <w:rPr>
                <w:rFonts w:ascii="Times New Roman" w:hAnsi="Times New Roman" w:cs="Times New Roman"/>
                <w:color w:val="373737"/>
                <w:sz w:val="24"/>
              </w:rPr>
              <w:t>,</w:t>
            </w:r>
            <w:r w:rsidRPr="0035784E">
              <w:rPr>
                <w:rFonts w:ascii="Times New Roman" w:hAnsi="Times New Roman" w:cs="Times New Roman"/>
                <w:color w:val="373737"/>
                <w:sz w:val="24"/>
              </w:rPr>
              <w:t xml:space="preserve"> 2005 </w:t>
            </w:r>
          </w:p>
          <w:p w:rsidR="00DA5271" w:rsidRPr="0035784E" w:rsidRDefault="00DA5271" w:rsidP="00DA5271">
            <w:pPr>
              <w:ind w:right="48"/>
              <w:rPr>
                <w:rFonts w:ascii="Times New Roman" w:hAnsi="Times New Roman" w:cs="Times New Roman"/>
              </w:rPr>
            </w:pPr>
          </w:p>
        </w:tc>
      </w:tr>
      <w:tr w:rsidR="00DA5271" w:rsidRPr="0035784E" w:rsidTr="001C5A9D">
        <w:trPr>
          <w:trHeight w:val="79"/>
          <w:jc w:val="center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sz w:val="24"/>
              </w:rPr>
              <w:t xml:space="preserve">Князева О.Л., Маханёва М.Д. 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sz w:val="24"/>
              </w:rPr>
              <w:t xml:space="preserve">Приобщение детей к истокам русской культуры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DA5271">
            <w:pPr>
              <w:ind w:right="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Pr="0035784E">
              <w:rPr>
                <w:rFonts w:ascii="Times New Roman" w:hAnsi="Times New Roman" w:cs="Times New Roman"/>
                <w:sz w:val="24"/>
              </w:rPr>
              <w:t>Пб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35784E">
              <w:rPr>
                <w:rFonts w:ascii="Times New Roman" w:hAnsi="Times New Roman" w:cs="Times New Roman"/>
                <w:sz w:val="24"/>
              </w:rPr>
              <w:t xml:space="preserve"> 2008</w:t>
            </w:r>
          </w:p>
        </w:tc>
      </w:tr>
      <w:tr w:rsidR="00DA5271" w:rsidRPr="0035784E" w:rsidTr="004C0BCE">
        <w:trPr>
          <w:trHeight w:val="302"/>
          <w:jc w:val="center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ind w:left="2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sz w:val="24"/>
              </w:rPr>
              <w:t xml:space="preserve"> Сост. В. Аникин.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sz w:val="24"/>
              </w:rPr>
              <w:t xml:space="preserve">Русский фольклор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DA5271">
            <w:pPr>
              <w:ind w:right="53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35784E">
              <w:rPr>
                <w:rFonts w:ascii="Times New Roman" w:hAnsi="Times New Roman" w:cs="Times New Roman"/>
                <w:sz w:val="24"/>
              </w:rPr>
              <w:t xml:space="preserve"> 1985</w:t>
            </w:r>
          </w:p>
        </w:tc>
      </w:tr>
      <w:tr w:rsidR="00DA5271" w:rsidRPr="0035784E" w:rsidTr="00F77C54">
        <w:trPr>
          <w:trHeight w:val="598"/>
          <w:jc w:val="center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ind w:left="2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sz w:val="24"/>
              </w:rPr>
              <w:t xml:space="preserve">Янушко Е.А.  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9831BD">
            <w:pPr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sz w:val="24"/>
              </w:rPr>
              <w:t xml:space="preserve">Помогите малышу заговорить ! Развитие речи детей 1,5-3 лет </w:t>
            </w:r>
          </w:p>
        </w:tc>
        <w:tc>
          <w:tcPr>
            <w:tcW w:w="4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271" w:rsidRPr="0035784E" w:rsidRDefault="00DA5271" w:rsidP="00DA5271">
            <w:pPr>
              <w:ind w:right="53"/>
              <w:rPr>
                <w:rFonts w:ascii="Times New Roman" w:hAnsi="Times New Roman" w:cs="Times New Roman"/>
              </w:rPr>
            </w:pPr>
            <w:r w:rsidRPr="0035784E">
              <w:rPr>
                <w:rFonts w:ascii="Times New Roman" w:hAnsi="Times New Roman" w:cs="Times New Roman"/>
                <w:sz w:val="24"/>
              </w:rPr>
              <w:t>М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35784E">
              <w:rPr>
                <w:rFonts w:ascii="Times New Roman" w:hAnsi="Times New Roman" w:cs="Times New Roman"/>
                <w:sz w:val="24"/>
              </w:rPr>
              <w:t xml:space="preserve"> 2009</w:t>
            </w:r>
          </w:p>
        </w:tc>
      </w:tr>
    </w:tbl>
    <w:p w:rsidR="0064347E" w:rsidRPr="0035784E" w:rsidRDefault="0064347E" w:rsidP="0064347E">
      <w:pPr>
        <w:spacing w:after="0"/>
        <w:rPr>
          <w:rFonts w:ascii="Times New Roman" w:eastAsia="Cambria" w:hAnsi="Times New Roman" w:cs="Times New Roman"/>
          <w:sz w:val="28"/>
        </w:rPr>
      </w:pPr>
    </w:p>
    <w:p w:rsidR="0064347E" w:rsidRPr="0035784E" w:rsidRDefault="0064347E" w:rsidP="0064347E">
      <w:pPr>
        <w:spacing w:after="0"/>
        <w:rPr>
          <w:rFonts w:ascii="Times New Roman" w:hAnsi="Times New Roman" w:cs="Times New Roman"/>
        </w:rPr>
      </w:pPr>
    </w:p>
    <w:p w:rsidR="0064347E" w:rsidRPr="0035784E" w:rsidRDefault="0064347E" w:rsidP="0064347E">
      <w:pPr>
        <w:spacing w:after="0"/>
        <w:rPr>
          <w:rFonts w:ascii="Times New Roman" w:hAnsi="Times New Roman" w:cs="Times New Roman"/>
        </w:rPr>
      </w:pPr>
    </w:p>
    <w:p w:rsidR="0064347E" w:rsidRPr="0035784E" w:rsidRDefault="0064347E" w:rsidP="0064347E">
      <w:pPr>
        <w:spacing w:after="0"/>
        <w:rPr>
          <w:rFonts w:ascii="Times New Roman" w:hAnsi="Times New Roman" w:cs="Times New Roman"/>
        </w:rPr>
      </w:pPr>
    </w:p>
    <w:p w:rsidR="0064347E" w:rsidRPr="0035784E" w:rsidRDefault="0064347E" w:rsidP="0064347E">
      <w:pPr>
        <w:spacing w:after="0"/>
        <w:rPr>
          <w:rFonts w:ascii="Times New Roman" w:hAnsi="Times New Roman" w:cs="Times New Roman"/>
        </w:rPr>
      </w:pPr>
    </w:p>
    <w:p w:rsidR="00C33EF9" w:rsidRPr="0035784E" w:rsidRDefault="00C33EF9" w:rsidP="00492DBC">
      <w:pPr>
        <w:spacing w:after="12" w:line="249" w:lineRule="auto"/>
        <w:ind w:left="-5" w:right="1369" w:hanging="10"/>
        <w:jc w:val="center"/>
        <w:rPr>
          <w:rFonts w:ascii="Times New Roman" w:eastAsia="Cambria" w:hAnsi="Times New Roman" w:cs="Times New Roman"/>
          <w:b/>
          <w:sz w:val="28"/>
        </w:rPr>
      </w:pPr>
    </w:p>
    <w:sectPr w:rsidR="00C33EF9" w:rsidRPr="0035784E" w:rsidSect="004D4C4B">
      <w:pgSz w:w="11906" w:h="16838" w:code="9"/>
      <w:pgMar w:top="227" w:right="567" w:bottom="28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B9E" w:rsidRDefault="00F42B9E" w:rsidP="008E3D48">
      <w:pPr>
        <w:spacing w:after="0" w:line="240" w:lineRule="auto"/>
      </w:pPr>
      <w:r>
        <w:separator/>
      </w:r>
    </w:p>
  </w:endnote>
  <w:endnote w:type="continuationSeparator" w:id="1">
    <w:p w:rsidR="00F42B9E" w:rsidRDefault="00F42B9E" w:rsidP="008E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B9E" w:rsidRDefault="00F42B9E" w:rsidP="008E3D48">
      <w:pPr>
        <w:spacing w:after="0" w:line="240" w:lineRule="auto"/>
      </w:pPr>
      <w:r>
        <w:separator/>
      </w:r>
    </w:p>
  </w:footnote>
  <w:footnote w:type="continuationSeparator" w:id="1">
    <w:p w:rsidR="00F42B9E" w:rsidRDefault="00F42B9E" w:rsidP="008E3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404"/>
    <w:multiLevelType w:val="hybridMultilevel"/>
    <w:tmpl w:val="8F30D16E"/>
    <w:lvl w:ilvl="0" w:tplc="EA9A9B04">
      <w:start w:val="4"/>
      <w:numFmt w:val="decimal"/>
      <w:lvlText w:val="%1."/>
      <w:lvlJc w:val="left"/>
      <w:pPr>
        <w:ind w:left="8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0C344">
      <w:start w:val="1"/>
      <w:numFmt w:val="lowerLetter"/>
      <w:lvlText w:val="%2"/>
      <w:lvlJc w:val="left"/>
      <w:pPr>
        <w:ind w:left="20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AC9D0">
      <w:start w:val="1"/>
      <w:numFmt w:val="lowerRoman"/>
      <w:lvlText w:val="%3"/>
      <w:lvlJc w:val="left"/>
      <w:pPr>
        <w:ind w:left="27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437FA">
      <w:start w:val="1"/>
      <w:numFmt w:val="decimal"/>
      <w:lvlText w:val="%4"/>
      <w:lvlJc w:val="left"/>
      <w:pPr>
        <w:ind w:left="34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C0110A">
      <w:start w:val="1"/>
      <w:numFmt w:val="lowerLetter"/>
      <w:lvlText w:val="%5"/>
      <w:lvlJc w:val="left"/>
      <w:pPr>
        <w:ind w:left="41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4F93A">
      <w:start w:val="1"/>
      <w:numFmt w:val="lowerRoman"/>
      <w:lvlText w:val="%6"/>
      <w:lvlJc w:val="left"/>
      <w:pPr>
        <w:ind w:left="49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2EAA6A">
      <w:start w:val="1"/>
      <w:numFmt w:val="decimal"/>
      <w:lvlText w:val="%7"/>
      <w:lvlJc w:val="left"/>
      <w:pPr>
        <w:ind w:left="56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2853FE">
      <w:start w:val="1"/>
      <w:numFmt w:val="lowerLetter"/>
      <w:lvlText w:val="%8"/>
      <w:lvlJc w:val="left"/>
      <w:pPr>
        <w:ind w:left="63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D82ED0">
      <w:start w:val="1"/>
      <w:numFmt w:val="lowerRoman"/>
      <w:lvlText w:val="%9"/>
      <w:lvlJc w:val="left"/>
      <w:pPr>
        <w:ind w:left="70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63C34FB"/>
    <w:multiLevelType w:val="hybridMultilevel"/>
    <w:tmpl w:val="99D89A4C"/>
    <w:lvl w:ilvl="0" w:tplc="C6E2507A">
      <w:start w:val="1"/>
      <w:numFmt w:val="decimal"/>
      <w:lvlText w:val="%1."/>
      <w:lvlJc w:val="left"/>
      <w:pPr>
        <w:ind w:left="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41FFC">
      <w:start w:val="1"/>
      <w:numFmt w:val="lowerLetter"/>
      <w:lvlText w:val="%2"/>
      <w:lvlJc w:val="left"/>
      <w:pPr>
        <w:ind w:left="11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852E0">
      <w:start w:val="1"/>
      <w:numFmt w:val="lowerRoman"/>
      <w:lvlText w:val="%3"/>
      <w:lvlJc w:val="left"/>
      <w:pPr>
        <w:ind w:left="19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5A71E6">
      <w:start w:val="1"/>
      <w:numFmt w:val="decimal"/>
      <w:lvlText w:val="%4"/>
      <w:lvlJc w:val="left"/>
      <w:pPr>
        <w:ind w:left="26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894C6">
      <w:start w:val="1"/>
      <w:numFmt w:val="lowerLetter"/>
      <w:lvlText w:val="%5"/>
      <w:lvlJc w:val="left"/>
      <w:pPr>
        <w:ind w:left="33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CA924">
      <w:start w:val="1"/>
      <w:numFmt w:val="lowerRoman"/>
      <w:lvlText w:val="%6"/>
      <w:lvlJc w:val="left"/>
      <w:pPr>
        <w:ind w:left="40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4FEE2">
      <w:start w:val="1"/>
      <w:numFmt w:val="decimal"/>
      <w:lvlText w:val="%7"/>
      <w:lvlJc w:val="left"/>
      <w:pPr>
        <w:ind w:left="47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2C234">
      <w:start w:val="1"/>
      <w:numFmt w:val="lowerLetter"/>
      <w:lvlText w:val="%8"/>
      <w:lvlJc w:val="left"/>
      <w:pPr>
        <w:ind w:left="55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6F888">
      <w:start w:val="1"/>
      <w:numFmt w:val="lowerRoman"/>
      <w:lvlText w:val="%9"/>
      <w:lvlJc w:val="left"/>
      <w:pPr>
        <w:ind w:left="62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4D11CC"/>
    <w:multiLevelType w:val="hybridMultilevel"/>
    <w:tmpl w:val="D43A2DA2"/>
    <w:lvl w:ilvl="0" w:tplc="24CE6610">
      <w:start w:val="5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4AECE">
      <w:start w:val="1"/>
      <w:numFmt w:val="lowerLetter"/>
      <w:lvlText w:val="%2"/>
      <w:lvlJc w:val="left"/>
      <w:pPr>
        <w:ind w:left="1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4A73A">
      <w:start w:val="1"/>
      <w:numFmt w:val="lowerRoman"/>
      <w:lvlText w:val="%3"/>
      <w:lvlJc w:val="left"/>
      <w:pPr>
        <w:ind w:left="1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0039A6">
      <w:start w:val="1"/>
      <w:numFmt w:val="decimal"/>
      <w:lvlText w:val="%4"/>
      <w:lvlJc w:val="left"/>
      <w:pPr>
        <w:ind w:left="2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683D86">
      <w:start w:val="1"/>
      <w:numFmt w:val="lowerLetter"/>
      <w:lvlText w:val="%5"/>
      <w:lvlJc w:val="left"/>
      <w:pPr>
        <w:ind w:left="33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C126C">
      <w:start w:val="1"/>
      <w:numFmt w:val="lowerRoman"/>
      <w:lvlText w:val="%6"/>
      <w:lvlJc w:val="left"/>
      <w:pPr>
        <w:ind w:left="40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FCECB0">
      <w:start w:val="1"/>
      <w:numFmt w:val="decimal"/>
      <w:lvlText w:val="%7"/>
      <w:lvlJc w:val="left"/>
      <w:pPr>
        <w:ind w:left="4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7E3E20">
      <w:start w:val="1"/>
      <w:numFmt w:val="lowerLetter"/>
      <w:lvlText w:val="%8"/>
      <w:lvlJc w:val="left"/>
      <w:pPr>
        <w:ind w:left="5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0C9F0">
      <w:start w:val="1"/>
      <w:numFmt w:val="lowerRoman"/>
      <w:lvlText w:val="%9"/>
      <w:lvlJc w:val="left"/>
      <w:pPr>
        <w:ind w:left="6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C86966"/>
    <w:multiLevelType w:val="hybridMultilevel"/>
    <w:tmpl w:val="6B48496C"/>
    <w:lvl w:ilvl="0" w:tplc="0DFCD038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0E4AF6">
      <w:start w:val="1"/>
      <w:numFmt w:val="bullet"/>
      <w:lvlText w:val="o"/>
      <w:lvlJc w:val="left"/>
      <w:pPr>
        <w:ind w:left="1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BA1CD0">
      <w:start w:val="1"/>
      <w:numFmt w:val="bullet"/>
      <w:lvlText w:val="▪"/>
      <w:lvlJc w:val="left"/>
      <w:pPr>
        <w:ind w:left="2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A0EA2E">
      <w:start w:val="1"/>
      <w:numFmt w:val="bullet"/>
      <w:lvlText w:val="•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C4ECB4">
      <w:start w:val="1"/>
      <w:numFmt w:val="bullet"/>
      <w:lvlText w:val="o"/>
      <w:lvlJc w:val="left"/>
      <w:pPr>
        <w:ind w:left="3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4939A">
      <w:start w:val="1"/>
      <w:numFmt w:val="bullet"/>
      <w:lvlText w:val="▪"/>
      <w:lvlJc w:val="left"/>
      <w:pPr>
        <w:ind w:left="4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40E24">
      <w:start w:val="1"/>
      <w:numFmt w:val="bullet"/>
      <w:lvlText w:val="•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E2EA22">
      <w:start w:val="1"/>
      <w:numFmt w:val="bullet"/>
      <w:lvlText w:val="o"/>
      <w:lvlJc w:val="left"/>
      <w:pPr>
        <w:ind w:left="5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DE485C">
      <w:start w:val="1"/>
      <w:numFmt w:val="bullet"/>
      <w:lvlText w:val="▪"/>
      <w:lvlJc w:val="left"/>
      <w:pPr>
        <w:ind w:left="6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431917"/>
    <w:multiLevelType w:val="hybridMultilevel"/>
    <w:tmpl w:val="339A1DCA"/>
    <w:lvl w:ilvl="0" w:tplc="ECF62238">
      <w:start w:val="1"/>
      <w:numFmt w:val="decimal"/>
      <w:lvlText w:val="%1."/>
      <w:lvlJc w:val="left"/>
      <w:pPr>
        <w:ind w:left="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A6AB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94DE06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642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68F0C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809318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4C79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0E769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034F0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E602453"/>
    <w:multiLevelType w:val="hybridMultilevel"/>
    <w:tmpl w:val="90661160"/>
    <w:lvl w:ilvl="0" w:tplc="0D1EA5B4">
      <w:start w:val="4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CAA6">
      <w:start w:val="1"/>
      <w:numFmt w:val="lowerLetter"/>
      <w:lvlText w:val="%2"/>
      <w:lvlJc w:val="left"/>
      <w:pPr>
        <w:ind w:left="1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7214EC">
      <w:start w:val="1"/>
      <w:numFmt w:val="lowerRoman"/>
      <w:lvlText w:val="%3"/>
      <w:lvlJc w:val="left"/>
      <w:pPr>
        <w:ind w:left="1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09D0C">
      <w:start w:val="1"/>
      <w:numFmt w:val="decimal"/>
      <w:lvlText w:val="%4"/>
      <w:lvlJc w:val="left"/>
      <w:pPr>
        <w:ind w:left="2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26FCB8">
      <w:start w:val="1"/>
      <w:numFmt w:val="lowerLetter"/>
      <w:lvlText w:val="%5"/>
      <w:lvlJc w:val="left"/>
      <w:pPr>
        <w:ind w:left="33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4E736">
      <w:start w:val="1"/>
      <w:numFmt w:val="lowerRoman"/>
      <w:lvlText w:val="%6"/>
      <w:lvlJc w:val="left"/>
      <w:pPr>
        <w:ind w:left="40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F0C6EC">
      <w:start w:val="1"/>
      <w:numFmt w:val="decimal"/>
      <w:lvlText w:val="%7"/>
      <w:lvlJc w:val="left"/>
      <w:pPr>
        <w:ind w:left="4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28E54">
      <w:start w:val="1"/>
      <w:numFmt w:val="lowerLetter"/>
      <w:lvlText w:val="%8"/>
      <w:lvlJc w:val="left"/>
      <w:pPr>
        <w:ind w:left="5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06AE6">
      <w:start w:val="1"/>
      <w:numFmt w:val="lowerRoman"/>
      <w:lvlText w:val="%9"/>
      <w:lvlJc w:val="left"/>
      <w:pPr>
        <w:ind w:left="6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EDB2527"/>
    <w:multiLevelType w:val="hybridMultilevel"/>
    <w:tmpl w:val="05667D44"/>
    <w:lvl w:ilvl="0" w:tplc="32203F38">
      <w:start w:val="4"/>
      <w:numFmt w:val="decimal"/>
      <w:lvlText w:val="%1."/>
      <w:lvlJc w:val="left"/>
      <w:pPr>
        <w:ind w:left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3E0614">
      <w:start w:val="1"/>
      <w:numFmt w:val="lowerLetter"/>
      <w:lvlText w:val="%2"/>
      <w:lvlJc w:val="left"/>
      <w:pPr>
        <w:ind w:left="11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7E8AAA">
      <w:start w:val="1"/>
      <w:numFmt w:val="lowerRoman"/>
      <w:lvlText w:val="%3"/>
      <w:lvlJc w:val="left"/>
      <w:pPr>
        <w:ind w:left="19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964F20">
      <w:start w:val="1"/>
      <w:numFmt w:val="decimal"/>
      <w:lvlText w:val="%4"/>
      <w:lvlJc w:val="left"/>
      <w:pPr>
        <w:ind w:left="26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423B0">
      <w:start w:val="1"/>
      <w:numFmt w:val="lowerLetter"/>
      <w:lvlText w:val="%5"/>
      <w:lvlJc w:val="left"/>
      <w:pPr>
        <w:ind w:left="33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2ADF50">
      <w:start w:val="1"/>
      <w:numFmt w:val="lowerRoman"/>
      <w:lvlText w:val="%6"/>
      <w:lvlJc w:val="left"/>
      <w:pPr>
        <w:ind w:left="40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884F24">
      <w:start w:val="1"/>
      <w:numFmt w:val="decimal"/>
      <w:lvlText w:val="%7"/>
      <w:lvlJc w:val="left"/>
      <w:pPr>
        <w:ind w:left="47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6CF22">
      <w:start w:val="1"/>
      <w:numFmt w:val="lowerLetter"/>
      <w:lvlText w:val="%8"/>
      <w:lvlJc w:val="left"/>
      <w:pPr>
        <w:ind w:left="55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76F7FC">
      <w:start w:val="1"/>
      <w:numFmt w:val="lowerRoman"/>
      <w:lvlText w:val="%9"/>
      <w:lvlJc w:val="left"/>
      <w:pPr>
        <w:ind w:left="6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2ED19AA"/>
    <w:multiLevelType w:val="hybridMultilevel"/>
    <w:tmpl w:val="958CC666"/>
    <w:lvl w:ilvl="0" w:tplc="C8C008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22C0D6">
      <w:start w:val="1"/>
      <w:numFmt w:val="bullet"/>
      <w:lvlText w:val="o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EEC942">
      <w:start w:val="1"/>
      <w:numFmt w:val="bullet"/>
      <w:lvlText w:val="▪"/>
      <w:lvlJc w:val="left"/>
      <w:pPr>
        <w:ind w:left="21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82E678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2A256C">
      <w:start w:val="1"/>
      <w:numFmt w:val="bullet"/>
      <w:lvlText w:val="o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323FBE">
      <w:start w:val="1"/>
      <w:numFmt w:val="bullet"/>
      <w:lvlText w:val="▪"/>
      <w:lvlJc w:val="left"/>
      <w:pPr>
        <w:ind w:left="4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78A95C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BC1510">
      <w:start w:val="1"/>
      <w:numFmt w:val="bullet"/>
      <w:lvlText w:val="o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8C025E">
      <w:start w:val="1"/>
      <w:numFmt w:val="bullet"/>
      <w:lvlText w:val="▪"/>
      <w:lvlJc w:val="left"/>
      <w:pPr>
        <w:ind w:left="6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73737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16F9"/>
    <w:rsid w:val="00073856"/>
    <w:rsid w:val="00085AB4"/>
    <w:rsid w:val="000C4C3F"/>
    <w:rsid w:val="000D5A33"/>
    <w:rsid w:val="001429EA"/>
    <w:rsid w:val="001526B0"/>
    <w:rsid w:val="001C1C28"/>
    <w:rsid w:val="0021623A"/>
    <w:rsid w:val="00271F44"/>
    <w:rsid w:val="002C0486"/>
    <w:rsid w:val="002C4AD7"/>
    <w:rsid w:val="002E1875"/>
    <w:rsid w:val="002E7259"/>
    <w:rsid w:val="003016F9"/>
    <w:rsid w:val="00331DCD"/>
    <w:rsid w:val="0035784E"/>
    <w:rsid w:val="00414AED"/>
    <w:rsid w:val="00432EF1"/>
    <w:rsid w:val="00492DBC"/>
    <w:rsid w:val="0049301D"/>
    <w:rsid w:val="004A7981"/>
    <w:rsid w:val="004A7CAA"/>
    <w:rsid w:val="004D4C4B"/>
    <w:rsid w:val="004F332B"/>
    <w:rsid w:val="00535DFD"/>
    <w:rsid w:val="0055671E"/>
    <w:rsid w:val="005976AA"/>
    <w:rsid w:val="005D7516"/>
    <w:rsid w:val="006038EF"/>
    <w:rsid w:val="00615269"/>
    <w:rsid w:val="00634FBA"/>
    <w:rsid w:val="0064347E"/>
    <w:rsid w:val="00646637"/>
    <w:rsid w:val="006B1854"/>
    <w:rsid w:val="007821D6"/>
    <w:rsid w:val="00875605"/>
    <w:rsid w:val="00890255"/>
    <w:rsid w:val="00891754"/>
    <w:rsid w:val="008958A4"/>
    <w:rsid w:val="008C3080"/>
    <w:rsid w:val="008C66D2"/>
    <w:rsid w:val="008E3D48"/>
    <w:rsid w:val="00961DA7"/>
    <w:rsid w:val="0096290B"/>
    <w:rsid w:val="0098758F"/>
    <w:rsid w:val="00A40689"/>
    <w:rsid w:val="00A4651B"/>
    <w:rsid w:val="00B44BE3"/>
    <w:rsid w:val="00C21B0C"/>
    <w:rsid w:val="00C33EF9"/>
    <w:rsid w:val="00CD6A31"/>
    <w:rsid w:val="00CE1A94"/>
    <w:rsid w:val="00D240C8"/>
    <w:rsid w:val="00D35EF5"/>
    <w:rsid w:val="00D40843"/>
    <w:rsid w:val="00DA1946"/>
    <w:rsid w:val="00DA5271"/>
    <w:rsid w:val="00DC11CB"/>
    <w:rsid w:val="00DF1521"/>
    <w:rsid w:val="00E12D48"/>
    <w:rsid w:val="00E20384"/>
    <w:rsid w:val="00E40BC1"/>
    <w:rsid w:val="00EA361A"/>
    <w:rsid w:val="00EB3A2B"/>
    <w:rsid w:val="00F42B9E"/>
    <w:rsid w:val="00FA7DE3"/>
    <w:rsid w:val="00FE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0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526B0"/>
    <w:pPr>
      <w:keepNext/>
      <w:keepLines/>
      <w:spacing w:after="0" w:line="238" w:lineRule="auto"/>
      <w:ind w:left="115" w:right="28"/>
      <w:jc w:val="center"/>
      <w:outlineLvl w:val="0"/>
    </w:pPr>
    <w:rPr>
      <w:rFonts w:ascii="Cambria" w:eastAsia="Cambria" w:hAnsi="Cambria" w:cs="Cambria"/>
      <w:b/>
      <w:color w:val="7030A0"/>
      <w:sz w:val="36"/>
      <w:u w:val="single" w:color="7030A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526B0"/>
    <w:rPr>
      <w:rFonts w:ascii="Cambria" w:eastAsia="Cambria" w:hAnsi="Cambria" w:cs="Cambria"/>
      <w:b/>
      <w:color w:val="7030A0"/>
      <w:sz w:val="36"/>
      <w:u w:val="single" w:color="7030A0"/>
    </w:rPr>
  </w:style>
  <w:style w:type="table" w:customStyle="1" w:styleId="TableGrid">
    <w:name w:val="TableGrid"/>
    <w:rsid w:val="001526B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3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E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E3D48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8E3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3D48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nsportal.ru%2Fshkola%2Fraznoe%2Flibrary%2F&amp;sa=D&amp;sntz=1&amp;usg=AFQjCNHNUUmgiPdt0MhLrpQDLbx8Zw2w7g" TargetMode="External"/><Relationship Id="rId13" Type="http://schemas.openxmlformats.org/officeDocument/2006/relationships/hyperlink" Target="http://www.google.com/url?q=http%3A%2F%2Fnsportal.ru%2Fshkola%2Fraznoe%2Flibrary%2F&amp;sa=D&amp;sntz=1&amp;usg=AFQjCNHNUUmgiPdt0MhLrpQDLbx8Zw2w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nsportal.ru%2Fshkola%2Fraznoe%2Flibrary%2F&amp;sa=D&amp;sntz=1&amp;usg=AFQjCNHNUUmgiPdt0MhLrpQDLbx8Zw2w7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nsportal.ru%2Fshkola%2Fraznoe%2Flibrary%2F&amp;sa=D&amp;sntz=1&amp;usg=AFQjCNHNUUmgiPdt0MhLrpQDLbx8Zw2w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mamo4kam.ru%2Fdetiv2goda%2F-2-%2F89-2009-03-22-19-39-11.html&amp;sa=D&amp;sntz=1&amp;usg=AFQjCNHYFoSC1nDhhyQgrT-3ayAdUdobvw" TargetMode="External"/><Relationship Id="rId10" Type="http://schemas.openxmlformats.org/officeDocument/2006/relationships/hyperlink" Target="http://www.google.com/url?q=http%3A%2F%2Fnsportal.ru%2Fshkola%2Fraznoe%2Flibrary%2F&amp;sa=D&amp;sntz=1&amp;usg=AFQjCNHNUUmgiPdt0MhLrpQDLbx8Zw2w7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nsportal.ru%2Fshkola%2Fraznoe%2Flibrary%2F&amp;sa=D&amp;sntz=1&amp;usg=AFQjCNHNUUmgiPdt0MhLrpQDLbx8Zw2w7g" TargetMode="External"/><Relationship Id="rId14" Type="http://schemas.openxmlformats.org/officeDocument/2006/relationships/hyperlink" Target="http://www.google.com/url?q=http%3A%2F%2Fmamo4kam.ru%2Fdetiv2goda%2F-2-%2F89-2009-03-22-19-39-11.html&amp;sa=D&amp;sntz=1&amp;usg=AFQjCNHYFoSC1nDhhyQgrT-3ayAdUdobv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1BEA-7C94-49AA-B7EF-064BE30B8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cp:lastModifiedBy>A</cp:lastModifiedBy>
  <cp:revision>57</cp:revision>
  <dcterms:created xsi:type="dcterms:W3CDTF">2018-02-13T06:17:00Z</dcterms:created>
  <dcterms:modified xsi:type="dcterms:W3CDTF">2018-03-05T15:37:00Z</dcterms:modified>
</cp:coreProperties>
</file>